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第二届柳州螺蛳粉品牌评比报名资料增补清单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一、预包装品牌报名资料增补如下：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1.市级、区级、央级广播、电视、报纸及其旗下新媒体端广告投放合同及发票复印件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二、实体店品牌报名资料增补如下：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1.自主经营店铺数量及证明材料（店铺清单、照片及其他自主经营佐证材料）；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2.连锁经营店铺数量及证明材料（合同、营业执照复印件，照片）；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3.市级、区级、央级广播、电视、报纸及其旗下新媒体端广告投放合同及发票复印件。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E173A3"/>
    <w:rsid w:val="0858057D"/>
    <w:rsid w:val="0FC27EE9"/>
    <w:rsid w:val="14E173A3"/>
    <w:rsid w:val="1C6A7B6E"/>
    <w:rsid w:val="23BA6575"/>
    <w:rsid w:val="26C264F7"/>
    <w:rsid w:val="2967126A"/>
    <w:rsid w:val="2B366940"/>
    <w:rsid w:val="2BB86681"/>
    <w:rsid w:val="31163CE6"/>
    <w:rsid w:val="39264001"/>
    <w:rsid w:val="3B9E474E"/>
    <w:rsid w:val="43AC6E3D"/>
    <w:rsid w:val="470D3FF7"/>
    <w:rsid w:val="532C1BC4"/>
    <w:rsid w:val="5530631F"/>
    <w:rsid w:val="669C53AB"/>
    <w:rsid w:val="6B926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4ab1d30-bd71-4689-986f-2e6ea6aec156\&#32852;&#31995;&#20989;&#65288;&#20844;&#25991;&#27169;&#26495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联系函（公文模板）.docx</Template>
  <Pages>1</Pages>
  <Words>192</Words>
  <Characters>238</Characters>
  <Lines>0</Lines>
  <Paragraphs>0</Paragraphs>
  <TotalTime>11</TotalTime>
  <ScaleCrop>false</ScaleCrop>
  <LinksUpToDate>false</LinksUpToDate>
  <CharactersWithSpaces>238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2021-03-23T07:11:00Z</dcterms:created>
  <dc:creator>asus</dc:creator>
  <cp:lastModifiedBy>Wendy</cp:lastModifiedBy>
  <dcterms:modified xsi:type="dcterms:W3CDTF">2021-03-23T07:18:30Z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TemplateUUID">
    <vt:lpwstr>v1.0_mb_SghE3n5gEnnVLWNHvBYDoQ==</vt:lpwstr>
  </property>
  <property fmtid="{D5CDD505-2E9C-101B-9397-08002B2CF9AE}" pid="4" name="ICV">
    <vt:lpwstr>36788B0755E242BD9586E76C073E002B</vt:lpwstr>
  </property>
</Properties>
</file>