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cs="仿宋_GB2312"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2021年柳州市促消费类扶持资金项目</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cs="方正小标宋简体" w:asciiTheme="majorEastAsia" w:hAnsiTheme="majorEastAsia" w:eastAsiaTheme="majorEastAsia"/>
          <w:b/>
          <w:sz w:val="44"/>
          <w:szCs w:val="44"/>
          <w:lang w:eastAsia="zh-CN"/>
        </w:rPr>
      </w:pPr>
      <w:r>
        <w:rPr>
          <w:rFonts w:hint="eastAsia" w:cs="方正小标宋简体" w:asciiTheme="majorEastAsia" w:hAnsiTheme="majorEastAsia" w:eastAsiaTheme="majorEastAsia"/>
          <w:b/>
          <w:sz w:val="44"/>
          <w:szCs w:val="44"/>
        </w:rPr>
        <w:t>申报指南</w:t>
      </w:r>
      <w:r>
        <w:rPr>
          <w:rFonts w:hint="eastAsia" w:cs="方正小标宋简体" w:asciiTheme="majorEastAsia" w:hAnsiTheme="majorEastAsia" w:eastAsiaTheme="majorEastAsia"/>
          <w:b/>
          <w:sz w:val="44"/>
          <w:szCs w:val="44"/>
          <w:lang w:eastAsia="zh-CN"/>
        </w:rPr>
        <w:t>及联系方式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ascii="仿宋" w:hAnsi="仿宋" w:eastAsia="仿宋" w:cs="黑体"/>
          <w:b/>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一、市级大型促消费活动项目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sz w:val="32"/>
          <w:szCs w:val="32"/>
        </w:rPr>
        <w:t>（一）</w:t>
      </w:r>
      <w:r>
        <w:rPr>
          <w:rFonts w:hint="eastAsia" w:ascii="方正楷体_GBK" w:hAnsi="方正楷体_GBK" w:eastAsia="方正楷体_GBK" w:cs="方正楷体_GBK"/>
          <w:b w:val="0"/>
          <w:bCs/>
          <w:color w:val="000000" w:themeColor="text1"/>
          <w:sz w:val="32"/>
          <w:szCs w:val="32"/>
        </w:rPr>
        <w:t>项目申报对象及条件：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市级大型促消费活动的主办、承办</w:t>
      </w:r>
      <w:r>
        <w:rPr>
          <w:rFonts w:hint="eastAsia" w:ascii="仿宋_GB2312" w:hAnsi="仿宋_GB2312" w:eastAsia="仿宋_GB2312" w:cs="仿宋_GB2312"/>
          <w:bCs/>
          <w:sz w:val="32"/>
          <w:szCs w:val="32"/>
          <w:lang w:eastAsia="zh-CN"/>
        </w:rPr>
        <w:t>、执行单位</w:t>
      </w:r>
      <w:r>
        <w:rPr>
          <w:rFonts w:hint="eastAsia" w:ascii="仿宋_GB2312" w:hAnsi="仿宋_GB2312" w:eastAsia="仿宋_GB2312" w:cs="仿宋_GB2312"/>
          <w:bCs/>
          <w:sz w:val="32"/>
          <w:szCs w:val="32"/>
        </w:rPr>
        <w:t>及宣传单位。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2.促消费项目参与商家10家以上，涵盖百货、超市、家电、餐饮等多个行业；</w:t>
      </w:r>
      <w:r>
        <w:rPr>
          <w:rFonts w:hint="eastAsia" w:ascii="仿宋_GB2312" w:hAnsi="仿宋_GB2312" w:eastAsia="仿宋_GB2312" w:cs="仿宋_GB2312"/>
          <w:sz w:val="32"/>
          <w:szCs w:val="32"/>
          <w:lang w:eastAsia="zh-CN"/>
        </w:rPr>
        <w:t>由市级商务主管部门指定开展的促消费活动；</w:t>
      </w:r>
      <w:r>
        <w:rPr>
          <w:rFonts w:hint="eastAsia" w:ascii="仿宋_GB2312" w:hAnsi="仿宋_GB2312" w:eastAsia="仿宋_GB2312" w:cs="仿宋_GB2312"/>
          <w:bCs/>
          <w:color w:val="000000" w:themeColor="text1"/>
          <w:sz w:val="32"/>
          <w:szCs w:val="32"/>
        </w:rPr>
        <w:t>宣传单位需为柳州主流媒体或商</w:t>
      </w:r>
      <w:r>
        <w:rPr>
          <w:rFonts w:hint="eastAsia" w:ascii="仿宋_GB2312" w:hAnsi="仿宋_GB2312" w:eastAsia="仿宋_GB2312" w:cs="仿宋_GB2312"/>
          <w:bCs/>
          <w:color w:val="000000" w:themeColor="text1"/>
          <w:sz w:val="32"/>
          <w:szCs w:val="32"/>
          <w:lang w:eastAsia="zh-CN"/>
        </w:rPr>
        <w:t>经</w:t>
      </w:r>
      <w:r>
        <w:rPr>
          <w:rFonts w:hint="eastAsia" w:ascii="仿宋_GB2312" w:hAnsi="仿宋_GB2312" w:eastAsia="仿宋_GB2312" w:cs="仿宋_GB2312"/>
          <w:bCs/>
          <w:color w:val="000000" w:themeColor="text1"/>
          <w:sz w:val="32"/>
          <w:szCs w:val="32"/>
        </w:rPr>
        <w:t>学会。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3.活动举办时间在2020年12月1日至2021年12月31日。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3"/>
        <w:rPr>
          <w:rFonts w:ascii="仿宋_GB2312" w:hAnsi="仿宋_GB2312" w:eastAsia="仿宋_GB2312" w:cs="仿宋_GB2312"/>
          <w:sz w:val="32"/>
          <w:szCs w:val="32"/>
        </w:rPr>
      </w:pPr>
      <w:r>
        <w:rPr>
          <w:rFonts w:hint="eastAsia" w:ascii="方正楷体_GBK" w:hAnsi="方正楷体_GBK" w:eastAsia="方正楷体_GBK" w:cs="方正楷体_GBK"/>
          <w:b w:val="0"/>
          <w:bCs/>
          <w:sz w:val="32"/>
          <w:szCs w:val="32"/>
        </w:rPr>
        <w:t>（二）支持内容：</w:t>
      </w:r>
      <w:r>
        <w:rPr>
          <w:rFonts w:hint="eastAsia" w:ascii="仿宋_GB2312" w:hAnsi="仿宋_GB2312" w:eastAsia="仿宋_GB2312" w:cs="仿宋_GB2312"/>
          <w:sz w:val="32"/>
          <w:szCs w:val="32"/>
        </w:rPr>
        <w:t>场地租金、展位搭建和特装、策划设计、广告宣传、器材租赁、展品运输及存储、抽奖系统制作等费用，不可用于消费让利和发放礼品。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（三）支持标准：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方正楷体_GBK" w:hAnsi="方正楷体_GBK" w:eastAsia="方正楷体_GBK" w:cs="方正楷体_GBK"/>
          <w:b w:val="0"/>
          <w:bCs w:val="0"/>
          <w:sz w:val="32"/>
          <w:szCs w:val="32"/>
          <w:lang w:val="en-US" w:eastAsia="zh-CN"/>
        </w:rPr>
        <w:t>1.</w:t>
      </w:r>
      <w:r>
        <w:rPr>
          <w:rFonts w:hint="eastAsia" w:ascii="仿宋_GB2312" w:hAnsi="仿宋_GB2312" w:eastAsia="仿宋_GB2312" w:cs="仿宋_GB2312"/>
          <w:b w:val="0"/>
          <w:bCs w:val="0"/>
          <w:sz w:val="32"/>
          <w:szCs w:val="32"/>
          <w:lang w:eastAsia="zh-CN"/>
        </w:rPr>
        <w:t>全市性大型</w:t>
      </w:r>
      <w:r>
        <w:rPr>
          <w:rFonts w:hint="eastAsia" w:ascii="仿宋_GB2312" w:hAnsi="仿宋_GB2312" w:eastAsia="仿宋_GB2312" w:cs="仿宋_GB2312"/>
          <w:bCs/>
          <w:sz w:val="32"/>
          <w:szCs w:val="32"/>
        </w:rPr>
        <w:t>促消费活动按实际支出费用的</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0%予以补助</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最高不超过50万元</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市级商务主管部门指导开展的大型促消费活动按实际支出费用</w:t>
      </w:r>
      <w:r>
        <w:rPr>
          <w:rFonts w:hint="eastAsia" w:ascii="仿宋_GB2312" w:hAnsi="仿宋_GB2312" w:eastAsia="仿宋_GB2312" w:cs="仿宋_GB2312"/>
          <w:bCs/>
          <w:sz w:val="32"/>
          <w:szCs w:val="32"/>
          <w:lang w:val="en-US" w:eastAsia="zh-CN"/>
        </w:rPr>
        <w:t>70%予以补助，最高不超过5万元。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对本地主流媒体或商经学会促消费活动的宣传经费直接补助最高不超过10万元。</w:t>
      </w:r>
    </w:p>
    <w:p>
      <w:pPr>
        <w:keepNext w:val="0"/>
        <w:keepLines w:val="0"/>
        <w:pageBreakBefore w:val="0"/>
        <w:widowControl w:val="0"/>
        <w:tabs>
          <w:tab w:val="left" w:pos="3150"/>
        </w:tabs>
        <w:kinsoku/>
        <w:wordWrap/>
        <w:overflowPunct/>
        <w:topLinePunct w:val="0"/>
        <w:autoSpaceDE/>
        <w:autoSpaceDN/>
        <w:bidi w:val="0"/>
        <w:adjustRightInd w:val="0"/>
        <w:snapToGrid w:val="0"/>
        <w:spacing w:line="580" w:lineRule="exact"/>
        <w:ind w:firstLine="480" w:firstLineChars="150"/>
        <w:textAlignment w:val="auto"/>
        <w:rPr>
          <w:rFonts w:ascii="黑体" w:hAnsi="黑体" w:eastAsia="黑体" w:cs="楷体"/>
          <w:sz w:val="32"/>
          <w:szCs w:val="32"/>
        </w:rPr>
      </w:pPr>
      <w:r>
        <w:rPr>
          <w:rFonts w:hint="eastAsia" w:ascii="黑体" w:hAnsi="黑体" w:eastAsia="黑体" w:cs="黑体"/>
          <w:bCs/>
          <w:sz w:val="32"/>
          <w:szCs w:val="32"/>
        </w:rPr>
        <w:t>二、</w:t>
      </w:r>
      <w:r>
        <w:rPr>
          <w:rFonts w:hint="eastAsia" w:ascii="黑体" w:hAnsi="黑体" w:eastAsia="黑体" w:cs="楷体"/>
          <w:sz w:val="32"/>
          <w:szCs w:val="32"/>
        </w:rPr>
        <w:t>参展补助项目</w:t>
      </w:r>
    </w:p>
    <w:p>
      <w:pPr>
        <w:keepNext w:val="0"/>
        <w:keepLines w:val="0"/>
        <w:pageBreakBefore w:val="0"/>
        <w:widowControl w:val="0"/>
        <w:kinsoku/>
        <w:wordWrap/>
        <w:overflowPunct/>
        <w:topLinePunct w:val="0"/>
        <w:autoSpaceDE/>
        <w:autoSpaceDN/>
        <w:bidi w:val="0"/>
        <w:adjustRightInd w:val="0"/>
        <w:snapToGrid w:val="0"/>
        <w:spacing w:line="580" w:lineRule="exact"/>
        <w:ind w:firstLine="579" w:firstLineChars="181"/>
        <w:textAlignment w:val="auto"/>
        <w:rPr>
          <w:rFonts w:ascii="仿宋_GB2312" w:hAnsi="仿宋_GB2312" w:eastAsia="仿宋_GB2312" w:cs="仿宋_GB2312"/>
          <w:sz w:val="32"/>
          <w:szCs w:val="32"/>
        </w:rPr>
      </w:pPr>
      <w:r>
        <w:rPr>
          <w:rFonts w:hint="eastAsia" w:ascii="方正楷体_GBK" w:hAnsi="方正楷体_GBK" w:eastAsia="方正楷体_GBK" w:cs="方正楷体_GBK"/>
          <w:sz w:val="32"/>
          <w:szCs w:val="32"/>
        </w:rPr>
        <w:t>（一）项目申报对象：</w:t>
      </w:r>
      <w:r>
        <w:rPr>
          <w:rFonts w:hint="eastAsia" w:ascii="仿宋_GB2312" w:hAnsi="仿宋_GB2312" w:eastAsia="仿宋_GB2312" w:cs="仿宋_GB2312"/>
          <w:sz w:val="32"/>
          <w:szCs w:val="32"/>
        </w:rPr>
        <w:t>在柳州市注册、具有独立法人资格的企业。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方正楷体_GBK" w:hAnsi="方正楷体_GBK" w:eastAsia="方正楷体_GBK" w:cs="方正楷体_GBK"/>
          <w:sz w:val="32"/>
          <w:szCs w:val="32"/>
        </w:rPr>
        <w:t>（二）基本要求及条件：</w:t>
      </w:r>
      <w:r>
        <w:rPr>
          <w:rFonts w:hint="eastAsia" w:ascii="仿宋_GB2312" w:hAnsi="仿宋_GB2312" w:eastAsia="仿宋_GB2312" w:cs="仿宋_GB2312"/>
          <w:bCs/>
          <w:sz w:val="32"/>
          <w:szCs w:val="32"/>
        </w:rPr>
        <w:t>参加由市级商务主管部门或</w:t>
      </w:r>
      <w:r>
        <w:rPr>
          <w:rFonts w:hint="eastAsia" w:ascii="仿宋_GB2312" w:hAnsi="仿宋_GB2312" w:eastAsia="仿宋_GB2312" w:cs="仿宋_GB2312"/>
          <w:bCs/>
          <w:color w:val="auto"/>
          <w:sz w:val="32"/>
          <w:szCs w:val="32"/>
        </w:rPr>
        <w:t>市贸促会组织（</w:t>
      </w:r>
      <w:r>
        <w:rPr>
          <w:rFonts w:hint="eastAsia" w:ascii="仿宋_GB2312" w:hAnsi="仿宋_GB2312" w:eastAsia="仿宋_GB2312" w:cs="仿宋_GB2312"/>
          <w:bCs/>
          <w:sz w:val="32"/>
          <w:szCs w:val="32"/>
        </w:rPr>
        <w:t>备案）的博览会、交易会、推介会、采购会、对接会等活动的企业；活动举办时间在2020年6月1日-2021年12月31日。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方正楷体_GBK" w:hAnsi="方正楷体_GBK" w:eastAsia="方正楷体_GBK" w:cs="方正楷体_GBK"/>
          <w:sz w:val="32"/>
          <w:szCs w:val="32"/>
        </w:rPr>
        <w:t>（三）支持内容：</w:t>
      </w:r>
      <w:r>
        <w:rPr>
          <w:rFonts w:hint="eastAsia" w:ascii="仿宋_GB2312" w:hAnsi="仿宋_GB2312" w:eastAsia="仿宋_GB2312" w:cs="仿宋_GB2312"/>
          <w:bCs/>
          <w:sz w:val="32"/>
          <w:szCs w:val="32"/>
        </w:rPr>
        <w:t>展位费、参展补助。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支持</w:t>
      </w:r>
      <w:r>
        <w:rPr>
          <w:rFonts w:hint="eastAsia" w:ascii="方正楷体_GBK" w:hAnsi="方正楷体_GBK" w:eastAsia="方正楷体_GBK" w:cs="方正楷体_GBK"/>
          <w:sz w:val="32"/>
          <w:szCs w:val="32"/>
        </w:rPr>
        <w:t>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1.展位费按70%给予扶持，单个企业扶持金额最高不超过2万元；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2.参展补助</w:t>
      </w:r>
      <w:r>
        <w:rPr>
          <w:rFonts w:hint="eastAsia" w:ascii="仿宋_GB2312" w:hAnsi="仿宋_GB2312" w:eastAsia="仿宋_GB2312" w:cs="仿宋_GB2312"/>
          <w:bCs/>
          <w:sz w:val="32"/>
          <w:szCs w:val="32"/>
        </w:rPr>
        <w:t>从开展前1天算起至展会结束当日，</w:t>
      </w:r>
      <w:r>
        <w:rPr>
          <w:rFonts w:hint="eastAsia" w:ascii="仿宋_GB2312" w:hAnsi="仿宋_GB2312" w:eastAsia="仿宋_GB2312" w:cs="仿宋_GB2312"/>
          <w:sz w:val="32"/>
          <w:szCs w:val="32"/>
        </w:rPr>
        <w:t>每个</w:t>
      </w:r>
      <w:bookmarkStart w:id="0" w:name="OLE_LINK8"/>
      <w:bookmarkStart w:id="1" w:name="OLE_LINK7"/>
      <w:r>
        <w:rPr>
          <w:rFonts w:hint="eastAsia" w:ascii="仿宋_GB2312" w:hAnsi="仿宋_GB2312" w:eastAsia="仿宋_GB2312" w:cs="仿宋_GB2312"/>
          <w:sz w:val="32"/>
          <w:szCs w:val="32"/>
        </w:rPr>
        <w:t>参展</w:t>
      </w:r>
      <w:bookmarkEnd w:id="0"/>
      <w:bookmarkEnd w:id="1"/>
      <w:r>
        <w:rPr>
          <w:rFonts w:hint="eastAsia" w:ascii="仿宋_GB2312" w:hAnsi="仿宋_GB2312" w:eastAsia="仿宋_GB2312" w:cs="仿宋_GB2312"/>
          <w:sz w:val="32"/>
          <w:szCs w:val="32"/>
        </w:rPr>
        <w:t>企业参加区外展按600元/天、区内展（柳州市除外）按300元/天进行补助。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三、“桂品出乡”品牌项目</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20"/>
        <w:textAlignment w:val="auto"/>
        <w:rPr>
          <w:rFonts w:ascii="仿宋_GB2312" w:hAnsi="仿宋_GB2312" w:eastAsia="仿宋_GB2312" w:cs="仿宋_GB2312"/>
          <w:bCs/>
          <w:sz w:val="32"/>
          <w:szCs w:val="32"/>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sz w:val="32"/>
          <w:szCs w:val="32"/>
        </w:rPr>
        <w:t>项目申报对象：</w:t>
      </w:r>
      <w:r>
        <w:rPr>
          <w:rFonts w:hint="eastAsia" w:ascii="仿宋_GB2312" w:hAnsi="仿宋_GB2312" w:eastAsia="仿宋_GB2312" w:cs="仿宋_GB2312"/>
          <w:bCs/>
          <w:sz w:val="32"/>
          <w:szCs w:val="32"/>
        </w:rPr>
        <w:t>“桂品出乡”品牌活动的主办、承办</w:t>
      </w:r>
      <w:r>
        <w:rPr>
          <w:rFonts w:hint="eastAsia" w:ascii="仿宋_GB2312" w:hAnsi="仿宋_GB2312" w:eastAsia="仿宋_GB2312" w:cs="仿宋_GB2312"/>
          <w:bCs/>
          <w:sz w:val="32"/>
          <w:szCs w:val="32"/>
          <w:lang w:eastAsia="zh-CN"/>
        </w:rPr>
        <w:t>或</w:t>
      </w:r>
      <w:r>
        <w:rPr>
          <w:rFonts w:hint="eastAsia" w:ascii="仿宋_GB2312" w:hAnsi="仿宋_GB2312" w:eastAsia="仿宋_GB2312" w:cs="仿宋_GB2312"/>
          <w:bCs/>
          <w:sz w:val="32"/>
          <w:szCs w:val="32"/>
        </w:rPr>
        <w:t>协办单位。</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20"/>
        <w:textAlignment w:val="auto"/>
        <w:rPr>
          <w:rFonts w:ascii="仿宋_GB2312" w:hAnsi="仿宋_GB2312" w:eastAsia="仿宋_GB2312" w:cs="仿宋_GB2312"/>
          <w:bCs/>
          <w:sz w:val="32"/>
          <w:szCs w:val="32"/>
        </w:rPr>
      </w:pPr>
      <w:r>
        <w:rPr>
          <w:rFonts w:hint="eastAsia" w:ascii="方正楷体_GBK" w:hAnsi="方正楷体_GBK" w:eastAsia="方正楷体_GBK" w:cs="方正楷体_GBK"/>
          <w:bCs/>
          <w:sz w:val="32"/>
          <w:szCs w:val="32"/>
        </w:rPr>
        <w:t>（二）</w:t>
      </w:r>
      <w:r>
        <w:rPr>
          <w:rFonts w:hint="eastAsia" w:ascii="方正楷体_GBK" w:hAnsi="方正楷体_GBK" w:eastAsia="方正楷体_GBK" w:cs="方正楷体_GBK"/>
          <w:sz w:val="32"/>
          <w:szCs w:val="32"/>
        </w:rPr>
        <w:t>基本要求及条件：</w:t>
      </w:r>
      <w:r>
        <w:rPr>
          <w:rFonts w:hint="eastAsia" w:ascii="仿宋_GB2312" w:hAnsi="仿宋_GB2312" w:eastAsia="仿宋_GB2312" w:cs="仿宋_GB2312"/>
          <w:bCs/>
          <w:sz w:val="32"/>
          <w:szCs w:val="32"/>
        </w:rPr>
        <w:t>以“展中展”形式，抱团参</w:t>
      </w:r>
      <w:r>
        <w:rPr>
          <w:rFonts w:hint="eastAsia" w:ascii="仿宋_GB2312" w:hAnsi="仿宋_GB2312" w:eastAsia="仿宋_GB2312" w:cs="仿宋_GB2312"/>
          <w:bCs/>
          <w:sz w:val="32"/>
          <w:szCs w:val="32"/>
          <w:lang w:eastAsia="zh-CN"/>
        </w:rPr>
        <w:t>加</w:t>
      </w:r>
      <w:r>
        <w:rPr>
          <w:rFonts w:hint="eastAsia" w:ascii="仿宋_GB2312" w:hAnsi="仿宋_GB2312" w:eastAsia="仿宋_GB2312" w:cs="仿宋_GB2312"/>
          <w:bCs/>
          <w:sz w:val="32"/>
          <w:szCs w:val="32"/>
        </w:rPr>
        <w:t>全国知名展销活动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通过统一特装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宣传</w:t>
      </w:r>
      <w:r>
        <w:rPr>
          <w:rFonts w:hint="eastAsia" w:ascii="仿宋_GB2312" w:hAnsi="仿宋_GB2312" w:eastAsia="仿宋_GB2312" w:cs="仿宋_GB2312"/>
          <w:bCs/>
          <w:sz w:val="32"/>
          <w:szCs w:val="32"/>
          <w:lang w:eastAsia="zh-CN"/>
        </w:rPr>
        <w:t>柳州文化、特色产品</w:t>
      </w:r>
      <w:r>
        <w:rPr>
          <w:rFonts w:hint="eastAsia" w:ascii="仿宋_GB2312" w:hAnsi="仿宋_GB2312" w:eastAsia="仿宋_GB2312" w:cs="仿宋_GB2312"/>
          <w:bCs/>
          <w:sz w:val="32"/>
          <w:szCs w:val="32"/>
        </w:rPr>
        <w:t>形象；展品以螺蛳粉为主，活动需在行业内具有较大影响、成长性好，对畅通螺蛳粉销售渠道、推动螺蛳粉产业发展有较大促进作用；活动举办时间为2021年1月1日-2021年12月31日。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（三）</w:t>
      </w:r>
      <w:r>
        <w:rPr>
          <w:rFonts w:hint="eastAsia" w:ascii="方正楷体_GBK" w:hAnsi="方正楷体_GBK" w:eastAsia="方正楷体_GBK" w:cs="方正楷体_GBK"/>
          <w:sz w:val="32"/>
          <w:szCs w:val="32"/>
        </w:rPr>
        <w:t>支持内容：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1.展位费、策划设计费、特装费、展品运输费；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2.协办单位食宿、交通以及会务等费用。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仿宋_GB2312"/>
          <w:sz w:val="32"/>
          <w:szCs w:val="32"/>
        </w:rPr>
      </w:pPr>
      <w:r>
        <w:rPr>
          <w:rFonts w:hint="eastAsia" w:ascii="楷体" w:hAnsi="楷体" w:eastAsia="楷体" w:cs="仿宋_GB2312"/>
          <w:bCs/>
          <w:sz w:val="32"/>
          <w:szCs w:val="32"/>
        </w:rPr>
        <w:t>（四）</w:t>
      </w:r>
      <w:r>
        <w:rPr>
          <w:rFonts w:hint="eastAsia" w:ascii="楷体" w:hAnsi="楷体" w:eastAsia="楷体" w:cs="仿宋_GB2312"/>
          <w:sz w:val="32"/>
          <w:szCs w:val="32"/>
          <w:lang w:eastAsia="zh-CN"/>
        </w:rPr>
        <w:t>支持</w:t>
      </w:r>
      <w:r>
        <w:rPr>
          <w:rFonts w:hint="eastAsia" w:ascii="楷体" w:hAnsi="楷体" w:eastAsia="楷体" w:cs="仿宋_GB2312"/>
          <w:sz w:val="32"/>
          <w:szCs w:val="32"/>
        </w:rPr>
        <w:t>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展位费、策划设计费、特装费按实际投入费用</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给予补助</w:t>
      </w:r>
      <w:r>
        <w:rPr>
          <w:rFonts w:hint="eastAsia" w:ascii="仿宋_GB2312" w:hAnsi="仿宋_GB2312" w:eastAsia="仿宋_GB2312" w:cs="仿宋_GB2312"/>
          <w:sz w:val="32"/>
          <w:szCs w:val="32"/>
          <w:lang w:eastAsia="zh-CN"/>
        </w:rPr>
        <w:t>；因疫情原因组展困难的个别项目，对展位费、</w:t>
      </w:r>
      <w:r>
        <w:rPr>
          <w:rFonts w:hint="eastAsia" w:ascii="仿宋_GB2312" w:hAnsi="仿宋_GB2312" w:eastAsia="仿宋_GB2312" w:cs="仿宋_GB2312"/>
          <w:sz w:val="32"/>
          <w:szCs w:val="32"/>
        </w:rPr>
        <w:t>策划设计费、特装费按实际投入费用</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给予补助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sz w:val="32"/>
          <w:szCs w:val="32"/>
          <w:lang w:eastAsia="zh-CN"/>
        </w:rPr>
        <w:t>参加第 18 届中国—东盟博览会柳州螺蛳粉特装项目</w:t>
      </w:r>
      <w:r>
        <w:rPr>
          <w:rFonts w:hint="eastAsia" w:ascii="仿宋_GB2312" w:hAnsi="仿宋_GB2312" w:eastAsia="仿宋_GB2312" w:cs="仿宋_GB2312"/>
          <w:sz w:val="32"/>
          <w:szCs w:val="32"/>
        </w:rPr>
        <w:t>，策划设计费、特装费按实际投入费用70%给予补助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展品运输费按实际投入的100%予以补助，单个企业最高不超过0.3万元，总费用不超过3万元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u w:val="single" w:color="FFFFFF" w:themeColor="background1"/>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u w:val="single" w:color="FFFFFF" w:themeColor="background1"/>
        </w:rPr>
        <w:t>协办单位食宿、交通等费用</w:t>
      </w:r>
      <w:r>
        <w:rPr>
          <w:rFonts w:hint="eastAsia" w:ascii="仿宋_GB2312" w:hAnsi="仿宋_GB2312" w:eastAsia="仿宋_GB2312" w:cs="仿宋_GB2312"/>
          <w:sz w:val="32"/>
          <w:szCs w:val="32"/>
          <w:u w:val="single" w:color="FFFFFF" w:themeColor="background1"/>
          <w:lang w:eastAsia="zh-CN"/>
        </w:rPr>
        <w:t>参照《柳州市本级党政机关差旅费管理办法》予以全额</w:t>
      </w:r>
      <w:r>
        <w:rPr>
          <w:rFonts w:hint="eastAsia" w:ascii="仿宋_GB2312" w:hAnsi="仿宋_GB2312" w:eastAsia="仿宋_GB2312" w:cs="仿宋_GB2312"/>
          <w:sz w:val="32"/>
          <w:szCs w:val="32"/>
          <w:u w:val="single" w:color="FFFFFF" w:themeColor="background1"/>
        </w:rPr>
        <w:t>补助</w:t>
      </w:r>
      <w:r>
        <w:rPr>
          <w:rFonts w:hint="eastAsia" w:ascii="仿宋_GB2312" w:hAnsi="仿宋_GB2312" w:eastAsia="仿宋_GB2312" w:cs="仿宋_GB2312"/>
          <w:sz w:val="32"/>
          <w:szCs w:val="32"/>
          <w:u w:val="single" w:color="FFFFFF" w:themeColor="background1"/>
          <w:lang w:eastAsia="zh-CN"/>
        </w:rPr>
        <w:t>，最多支持</w:t>
      </w:r>
      <w:r>
        <w:rPr>
          <w:rFonts w:hint="eastAsia" w:ascii="仿宋_GB2312" w:hAnsi="仿宋_GB2312" w:eastAsia="仿宋_GB2312" w:cs="仿宋_GB2312"/>
          <w:sz w:val="32"/>
          <w:szCs w:val="32"/>
          <w:u w:val="single" w:color="FFFFFF" w:themeColor="background1"/>
          <w:lang w:val="en-US" w:eastAsia="zh-CN"/>
        </w:rPr>
        <w:t>2人，包括会务费最高补助不超过</w:t>
      </w:r>
      <w:r>
        <w:rPr>
          <w:rFonts w:hint="eastAsia" w:ascii="仿宋_GB2312" w:hAnsi="仿宋_GB2312" w:eastAsia="仿宋_GB2312" w:cs="仿宋_GB2312"/>
          <w:sz w:val="32"/>
          <w:szCs w:val="32"/>
          <w:u w:val="single" w:color="FFFFFF" w:themeColor="background1"/>
        </w:rPr>
        <w:t>2万元。</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单个项目总支持费用不超过</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培育建设广西区域消费中心试点城市项目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为推动我市培育建设区域消费中心城市开展的工作，编制《广西区域消费中心城市培育总体方案》等申报材料，给予项目编制经费最高不超过10万元的支持。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五、市局及各县（区）、新区商务主管部门联系方式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市商务局 市场运行和消费促进科：2823911、2632701</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柳城县：7612145  鹿寨县：6812366  融安县：8151428</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融水县：5126751  三江县：8612112  北部新区：3512236</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柳北区：2818706  城中区: 2612474  鱼峰区: 3163301</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柳南区:3722774  柳江区: 7212083   柳东新区:2671587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textAlignment w:val="auto"/>
        <w:rPr>
          <w:rFonts w:hint="default" w:ascii="仿宋_GB2312" w:hAnsi="仿宋_GB2312" w:eastAsia="仿宋_GB2312" w:cs="仿宋_GB2312"/>
          <w:sz w:val="32"/>
          <w:szCs w:val="32"/>
          <w:lang w:val="en-US" w:eastAsia="zh-CN"/>
        </w:rPr>
      </w:pPr>
    </w:p>
    <w:sectPr>
      <w:footerReference r:id="rId3" w:type="default"/>
      <w:pgSz w:w="11906" w:h="16838"/>
      <w:pgMar w:top="1327" w:right="1463" w:bottom="127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44378"/>
    <w:multiLevelType w:val="singleLevel"/>
    <w:tmpl w:val="F1D4437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9341AD"/>
    <w:rsid w:val="00001E20"/>
    <w:rsid w:val="00003EBD"/>
    <w:rsid w:val="00007F6E"/>
    <w:rsid w:val="00015DBC"/>
    <w:rsid w:val="000371AD"/>
    <w:rsid w:val="000503D2"/>
    <w:rsid w:val="00066760"/>
    <w:rsid w:val="00072591"/>
    <w:rsid w:val="00086069"/>
    <w:rsid w:val="00093448"/>
    <w:rsid w:val="000B126E"/>
    <w:rsid w:val="000C13D8"/>
    <w:rsid w:val="000E05FB"/>
    <w:rsid w:val="000F16F6"/>
    <w:rsid w:val="000F399F"/>
    <w:rsid w:val="00122A5D"/>
    <w:rsid w:val="00124554"/>
    <w:rsid w:val="00176536"/>
    <w:rsid w:val="001768BA"/>
    <w:rsid w:val="00176DC1"/>
    <w:rsid w:val="00177881"/>
    <w:rsid w:val="00195915"/>
    <w:rsid w:val="001B3B57"/>
    <w:rsid w:val="001B4075"/>
    <w:rsid w:val="001B7543"/>
    <w:rsid w:val="001D3FBA"/>
    <w:rsid w:val="001F3029"/>
    <w:rsid w:val="001F4B95"/>
    <w:rsid w:val="001F5B01"/>
    <w:rsid w:val="00211EE0"/>
    <w:rsid w:val="00215183"/>
    <w:rsid w:val="00215A51"/>
    <w:rsid w:val="00216A3E"/>
    <w:rsid w:val="002207EB"/>
    <w:rsid w:val="00226387"/>
    <w:rsid w:val="002274B1"/>
    <w:rsid w:val="002341A8"/>
    <w:rsid w:val="002627B5"/>
    <w:rsid w:val="0028465F"/>
    <w:rsid w:val="002B3BD5"/>
    <w:rsid w:val="002D16A8"/>
    <w:rsid w:val="002E729F"/>
    <w:rsid w:val="0032110A"/>
    <w:rsid w:val="00322BEB"/>
    <w:rsid w:val="00327C59"/>
    <w:rsid w:val="00340B89"/>
    <w:rsid w:val="00350779"/>
    <w:rsid w:val="0038200A"/>
    <w:rsid w:val="003A4170"/>
    <w:rsid w:val="003C003A"/>
    <w:rsid w:val="003D3BB3"/>
    <w:rsid w:val="003D46EF"/>
    <w:rsid w:val="003D5097"/>
    <w:rsid w:val="003F7E63"/>
    <w:rsid w:val="0042362E"/>
    <w:rsid w:val="00427836"/>
    <w:rsid w:val="0043779A"/>
    <w:rsid w:val="00443071"/>
    <w:rsid w:val="004449E4"/>
    <w:rsid w:val="00450040"/>
    <w:rsid w:val="00452DA8"/>
    <w:rsid w:val="004747EB"/>
    <w:rsid w:val="00482BB4"/>
    <w:rsid w:val="004A3EBE"/>
    <w:rsid w:val="004C5A9E"/>
    <w:rsid w:val="004D13FB"/>
    <w:rsid w:val="00515617"/>
    <w:rsid w:val="00515948"/>
    <w:rsid w:val="00541F6A"/>
    <w:rsid w:val="00564E31"/>
    <w:rsid w:val="00576200"/>
    <w:rsid w:val="005861BD"/>
    <w:rsid w:val="00590D06"/>
    <w:rsid w:val="005B3D72"/>
    <w:rsid w:val="005B789F"/>
    <w:rsid w:val="005C267D"/>
    <w:rsid w:val="005F06C2"/>
    <w:rsid w:val="005F2118"/>
    <w:rsid w:val="005F5321"/>
    <w:rsid w:val="006055A3"/>
    <w:rsid w:val="00607C2A"/>
    <w:rsid w:val="00610AE7"/>
    <w:rsid w:val="00612CCC"/>
    <w:rsid w:val="00637C05"/>
    <w:rsid w:val="00644095"/>
    <w:rsid w:val="00663BF5"/>
    <w:rsid w:val="00681E8C"/>
    <w:rsid w:val="00682ED2"/>
    <w:rsid w:val="0069447E"/>
    <w:rsid w:val="006A41F4"/>
    <w:rsid w:val="006A4FF0"/>
    <w:rsid w:val="006A7823"/>
    <w:rsid w:val="006B4CA4"/>
    <w:rsid w:val="006C12A1"/>
    <w:rsid w:val="006C5173"/>
    <w:rsid w:val="006D0022"/>
    <w:rsid w:val="006D0277"/>
    <w:rsid w:val="006D2F73"/>
    <w:rsid w:val="006D471A"/>
    <w:rsid w:val="007141E8"/>
    <w:rsid w:val="00720FC5"/>
    <w:rsid w:val="00721492"/>
    <w:rsid w:val="0072657A"/>
    <w:rsid w:val="00733E46"/>
    <w:rsid w:val="00741830"/>
    <w:rsid w:val="00754683"/>
    <w:rsid w:val="0077002E"/>
    <w:rsid w:val="00795143"/>
    <w:rsid w:val="007A314B"/>
    <w:rsid w:val="007B5A69"/>
    <w:rsid w:val="007B6F2A"/>
    <w:rsid w:val="007D5E27"/>
    <w:rsid w:val="007E0A02"/>
    <w:rsid w:val="007F2193"/>
    <w:rsid w:val="0080792E"/>
    <w:rsid w:val="008368D9"/>
    <w:rsid w:val="0084190A"/>
    <w:rsid w:val="00857671"/>
    <w:rsid w:val="008662F3"/>
    <w:rsid w:val="008B64C3"/>
    <w:rsid w:val="008C7B18"/>
    <w:rsid w:val="008D78D7"/>
    <w:rsid w:val="0090538A"/>
    <w:rsid w:val="00905CBF"/>
    <w:rsid w:val="00922BB3"/>
    <w:rsid w:val="00923778"/>
    <w:rsid w:val="0092558E"/>
    <w:rsid w:val="00926039"/>
    <w:rsid w:val="00935746"/>
    <w:rsid w:val="0094600E"/>
    <w:rsid w:val="0095233B"/>
    <w:rsid w:val="00955A3A"/>
    <w:rsid w:val="00995A46"/>
    <w:rsid w:val="009C08FD"/>
    <w:rsid w:val="009D04C9"/>
    <w:rsid w:val="009D64B1"/>
    <w:rsid w:val="009E63A3"/>
    <w:rsid w:val="00A74097"/>
    <w:rsid w:val="00A77189"/>
    <w:rsid w:val="00A77E74"/>
    <w:rsid w:val="00A86194"/>
    <w:rsid w:val="00A911F7"/>
    <w:rsid w:val="00A91455"/>
    <w:rsid w:val="00AA2F5B"/>
    <w:rsid w:val="00AD7E23"/>
    <w:rsid w:val="00AE49F9"/>
    <w:rsid w:val="00AF46EA"/>
    <w:rsid w:val="00AF5D0A"/>
    <w:rsid w:val="00B26963"/>
    <w:rsid w:val="00B338C9"/>
    <w:rsid w:val="00B95685"/>
    <w:rsid w:val="00BA70B4"/>
    <w:rsid w:val="00BB3A8C"/>
    <w:rsid w:val="00BB444D"/>
    <w:rsid w:val="00BC52A1"/>
    <w:rsid w:val="00BC6A1E"/>
    <w:rsid w:val="00BC7B92"/>
    <w:rsid w:val="00BD4E33"/>
    <w:rsid w:val="00BE2AC9"/>
    <w:rsid w:val="00BF0952"/>
    <w:rsid w:val="00BF5BF3"/>
    <w:rsid w:val="00C129AE"/>
    <w:rsid w:val="00C263E0"/>
    <w:rsid w:val="00C2714D"/>
    <w:rsid w:val="00C27E61"/>
    <w:rsid w:val="00C45C8B"/>
    <w:rsid w:val="00C56141"/>
    <w:rsid w:val="00C63CBE"/>
    <w:rsid w:val="00C734F2"/>
    <w:rsid w:val="00C75992"/>
    <w:rsid w:val="00C827BD"/>
    <w:rsid w:val="00C877DC"/>
    <w:rsid w:val="00C95436"/>
    <w:rsid w:val="00CA268E"/>
    <w:rsid w:val="00CD2813"/>
    <w:rsid w:val="00CE0AC0"/>
    <w:rsid w:val="00CE0F04"/>
    <w:rsid w:val="00D00A5D"/>
    <w:rsid w:val="00D17829"/>
    <w:rsid w:val="00D24EB2"/>
    <w:rsid w:val="00D31313"/>
    <w:rsid w:val="00D445F6"/>
    <w:rsid w:val="00D479DF"/>
    <w:rsid w:val="00D47F98"/>
    <w:rsid w:val="00D53A1D"/>
    <w:rsid w:val="00DB3068"/>
    <w:rsid w:val="00DB5C88"/>
    <w:rsid w:val="00DC7BC7"/>
    <w:rsid w:val="00DD6E01"/>
    <w:rsid w:val="00DE3806"/>
    <w:rsid w:val="00E200A8"/>
    <w:rsid w:val="00E37A6D"/>
    <w:rsid w:val="00E40743"/>
    <w:rsid w:val="00E4659E"/>
    <w:rsid w:val="00E51ADD"/>
    <w:rsid w:val="00E55C26"/>
    <w:rsid w:val="00E66E1A"/>
    <w:rsid w:val="00EA51AE"/>
    <w:rsid w:val="00EA61B9"/>
    <w:rsid w:val="00ED2B5F"/>
    <w:rsid w:val="00ED7868"/>
    <w:rsid w:val="00EE2A84"/>
    <w:rsid w:val="00EE4834"/>
    <w:rsid w:val="00EE5ACA"/>
    <w:rsid w:val="00F050FD"/>
    <w:rsid w:val="00F13707"/>
    <w:rsid w:val="00F144FB"/>
    <w:rsid w:val="00F156A3"/>
    <w:rsid w:val="00F30396"/>
    <w:rsid w:val="00F423E5"/>
    <w:rsid w:val="00F43FF8"/>
    <w:rsid w:val="00F55269"/>
    <w:rsid w:val="00F62A7C"/>
    <w:rsid w:val="00F62A9C"/>
    <w:rsid w:val="00F64FC7"/>
    <w:rsid w:val="00F66AEA"/>
    <w:rsid w:val="00F81114"/>
    <w:rsid w:val="00F81723"/>
    <w:rsid w:val="00F95EF9"/>
    <w:rsid w:val="00F96E2B"/>
    <w:rsid w:val="00FA0CDA"/>
    <w:rsid w:val="00FA5A5B"/>
    <w:rsid w:val="00FC09B6"/>
    <w:rsid w:val="00FF0D56"/>
    <w:rsid w:val="01C6183A"/>
    <w:rsid w:val="01CC4597"/>
    <w:rsid w:val="02326996"/>
    <w:rsid w:val="02464F39"/>
    <w:rsid w:val="02627FC1"/>
    <w:rsid w:val="026D6C08"/>
    <w:rsid w:val="037F4AC3"/>
    <w:rsid w:val="039663B7"/>
    <w:rsid w:val="042304D5"/>
    <w:rsid w:val="042C43AC"/>
    <w:rsid w:val="043E7568"/>
    <w:rsid w:val="052E7347"/>
    <w:rsid w:val="059F38B0"/>
    <w:rsid w:val="05E5186C"/>
    <w:rsid w:val="06BA1E3E"/>
    <w:rsid w:val="0730457D"/>
    <w:rsid w:val="084E2181"/>
    <w:rsid w:val="08CE0314"/>
    <w:rsid w:val="094A1BAC"/>
    <w:rsid w:val="097772DB"/>
    <w:rsid w:val="09CA6A16"/>
    <w:rsid w:val="09F840B4"/>
    <w:rsid w:val="0AEA658A"/>
    <w:rsid w:val="0BC834A8"/>
    <w:rsid w:val="0BF13122"/>
    <w:rsid w:val="0CD242EE"/>
    <w:rsid w:val="0D867515"/>
    <w:rsid w:val="0DF71087"/>
    <w:rsid w:val="0EA860F7"/>
    <w:rsid w:val="0F066673"/>
    <w:rsid w:val="0F470CCC"/>
    <w:rsid w:val="0F6046A7"/>
    <w:rsid w:val="0FF70795"/>
    <w:rsid w:val="10581EF2"/>
    <w:rsid w:val="109D11B0"/>
    <w:rsid w:val="10A846A5"/>
    <w:rsid w:val="11493179"/>
    <w:rsid w:val="118A01C5"/>
    <w:rsid w:val="11A5468D"/>
    <w:rsid w:val="11B57412"/>
    <w:rsid w:val="12ED5544"/>
    <w:rsid w:val="130217E7"/>
    <w:rsid w:val="13BE3E1F"/>
    <w:rsid w:val="14294E61"/>
    <w:rsid w:val="14312727"/>
    <w:rsid w:val="144C7190"/>
    <w:rsid w:val="15192897"/>
    <w:rsid w:val="153A29BA"/>
    <w:rsid w:val="15D66A19"/>
    <w:rsid w:val="1759205C"/>
    <w:rsid w:val="177535C9"/>
    <w:rsid w:val="17960DBA"/>
    <w:rsid w:val="179B49F0"/>
    <w:rsid w:val="17D442EA"/>
    <w:rsid w:val="17F34FE3"/>
    <w:rsid w:val="180370F8"/>
    <w:rsid w:val="18106DBD"/>
    <w:rsid w:val="187909E5"/>
    <w:rsid w:val="19E347B3"/>
    <w:rsid w:val="1A6A3ED6"/>
    <w:rsid w:val="1BFE34DC"/>
    <w:rsid w:val="1DA72995"/>
    <w:rsid w:val="1DFA7526"/>
    <w:rsid w:val="1E5A73A7"/>
    <w:rsid w:val="1E912B6A"/>
    <w:rsid w:val="1F076358"/>
    <w:rsid w:val="1F23666D"/>
    <w:rsid w:val="204B34CF"/>
    <w:rsid w:val="204D703B"/>
    <w:rsid w:val="206124BE"/>
    <w:rsid w:val="208C6773"/>
    <w:rsid w:val="20A807F9"/>
    <w:rsid w:val="20BB0D44"/>
    <w:rsid w:val="20F35FEE"/>
    <w:rsid w:val="21722CD9"/>
    <w:rsid w:val="2197735A"/>
    <w:rsid w:val="21AD46C6"/>
    <w:rsid w:val="225B1DED"/>
    <w:rsid w:val="22B13B0E"/>
    <w:rsid w:val="22E76C19"/>
    <w:rsid w:val="233F2FFC"/>
    <w:rsid w:val="236127F4"/>
    <w:rsid w:val="23D261AB"/>
    <w:rsid w:val="23DF74F2"/>
    <w:rsid w:val="23F464B8"/>
    <w:rsid w:val="25051166"/>
    <w:rsid w:val="256D4C26"/>
    <w:rsid w:val="25AB4BDA"/>
    <w:rsid w:val="25B3529E"/>
    <w:rsid w:val="26E663F1"/>
    <w:rsid w:val="26EA52CF"/>
    <w:rsid w:val="275D2C42"/>
    <w:rsid w:val="280E1565"/>
    <w:rsid w:val="288B37D4"/>
    <w:rsid w:val="291F0910"/>
    <w:rsid w:val="29203D77"/>
    <w:rsid w:val="29751063"/>
    <w:rsid w:val="29816CA1"/>
    <w:rsid w:val="299F7BF2"/>
    <w:rsid w:val="2AAF29C3"/>
    <w:rsid w:val="2AC432B7"/>
    <w:rsid w:val="2AF211AB"/>
    <w:rsid w:val="2B4E2443"/>
    <w:rsid w:val="2BFCDB9D"/>
    <w:rsid w:val="2C461364"/>
    <w:rsid w:val="2C624A2C"/>
    <w:rsid w:val="2CCA7475"/>
    <w:rsid w:val="2DE929D8"/>
    <w:rsid w:val="2E057FBC"/>
    <w:rsid w:val="2E78654D"/>
    <w:rsid w:val="2EB0262F"/>
    <w:rsid w:val="2F0934E3"/>
    <w:rsid w:val="2F383B7F"/>
    <w:rsid w:val="2F4E1C94"/>
    <w:rsid w:val="2FC90EFA"/>
    <w:rsid w:val="307A014F"/>
    <w:rsid w:val="310D707C"/>
    <w:rsid w:val="31D77D74"/>
    <w:rsid w:val="33716DAB"/>
    <w:rsid w:val="337FA3AC"/>
    <w:rsid w:val="33903A25"/>
    <w:rsid w:val="33F5659F"/>
    <w:rsid w:val="34C670CF"/>
    <w:rsid w:val="353F3421"/>
    <w:rsid w:val="354360CC"/>
    <w:rsid w:val="35B13237"/>
    <w:rsid w:val="35D9792C"/>
    <w:rsid w:val="35E244DB"/>
    <w:rsid w:val="369341AD"/>
    <w:rsid w:val="36C02008"/>
    <w:rsid w:val="372E1F3F"/>
    <w:rsid w:val="378F0E32"/>
    <w:rsid w:val="37A4027A"/>
    <w:rsid w:val="37FA35F3"/>
    <w:rsid w:val="38BF34A2"/>
    <w:rsid w:val="38D04D29"/>
    <w:rsid w:val="38ED26D7"/>
    <w:rsid w:val="39E24CBE"/>
    <w:rsid w:val="3A770180"/>
    <w:rsid w:val="3AA342C1"/>
    <w:rsid w:val="3B983C9C"/>
    <w:rsid w:val="3BDC4771"/>
    <w:rsid w:val="3BDEC114"/>
    <w:rsid w:val="3BFC98B6"/>
    <w:rsid w:val="3CBE1934"/>
    <w:rsid w:val="3D1033D9"/>
    <w:rsid w:val="3D225D19"/>
    <w:rsid w:val="3D314833"/>
    <w:rsid w:val="3D7A7DE0"/>
    <w:rsid w:val="3DD75BA9"/>
    <w:rsid w:val="3DE74047"/>
    <w:rsid w:val="3DFFF84D"/>
    <w:rsid w:val="3E470941"/>
    <w:rsid w:val="3ED57117"/>
    <w:rsid w:val="3EE721DA"/>
    <w:rsid w:val="3F56031F"/>
    <w:rsid w:val="3F7055D9"/>
    <w:rsid w:val="3FD683D7"/>
    <w:rsid w:val="3FF52B8C"/>
    <w:rsid w:val="3FFE08F8"/>
    <w:rsid w:val="40313D6E"/>
    <w:rsid w:val="405D7CCC"/>
    <w:rsid w:val="407C3990"/>
    <w:rsid w:val="40897070"/>
    <w:rsid w:val="40D55707"/>
    <w:rsid w:val="40F5734E"/>
    <w:rsid w:val="413C2530"/>
    <w:rsid w:val="42130991"/>
    <w:rsid w:val="42524E99"/>
    <w:rsid w:val="42803BA5"/>
    <w:rsid w:val="435A2E13"/>
    <w:rsid w:val="443B7205"/>
    <w:rsid w:val="450A03FD"/>
    <w:rsid w:val="45AE652D"/>
    <w:rsid w:val="467919A2"/>
    <w:rsid w:val="470E5804"/>
    <w:rsid w:val="47E62CFC"/>
    <w:rsid w:val="47F7E912"/>
    <w:rsid w:val="48090486"/>
    <w:rsid w:val="480D1BE8"/>
    <w:rsid w:val="483A4D79"/>
    <w:rsid w:val="48494883"/>
    <w:rsid w:val="48886871"/>
    <w:rsid w:val="4890219A"/>
    <w:rsid w:val="48C54C77"/>
    <w:rsid w:val="495D75ED"/>
    <w:rsid w:val="4A684E0F"/>
    <w:rsid w:val="4A995BDF"/>
    <w:rsid w:val="4A9A6DF2"/>
    <w:rsid w:val="4AE258F2"/>
    <w:rsid w:val="4B3D5C75"/>
    <w:rsid w:val="4B575A56"/>
    <w:rsid w:val="4B5C1C8D"/>
    <w:rsid w:val="4BA07280"/>
    <w:rsid w:val="4BB333ED"/>
    <w:rsid w:val="4C310800"/>
    <w:rsid w:val="4CDD0A7B"/>
    <w:rsid w:val="4D0768CA"/>
    <w:rsid w:val="4D9D5468"/>
    <w:rsid w:val="4DE156FA"/>
    <w:rsid w:val="4DEF4491"/>
    <w:rsid w:val="4EB55E05"/>
    <w:rsid w:val="4F7AD8AE"/>
    <w:rsid w:val="4FD75FF0"/>
    <w:rsid w:val="4FFA120B"/>
    <w:rsid w:val="5054332B"/>
    <w:rsid w:val="50915F53"/>
    <w:rsid w:val="50E23A43"/>
    <w:rsid w:val="51643FCB"/>
    <w:rsid w:val="52EB4E78"/>
    <w:rsid w:val="530F4D83"/>
    <w:rsid w:val="53692AE7"/>
    <w:rsid w:val="5375709E"/>
    <w:rsid w:val="53963975"/>
    <w:rsid w:val="544C358B"/>
    <w:rsid w:val="54C7445C"/>
    <w:rsid w:val="54D354CE"/>
    <w:rsid w:val="54E7689B"/>
    <w:rsid w:val="55F36072"/>
    <w:rsid w:val="56117793"/>
    <w:rsid w:val="561A5B89"/>
    <w:rsid w:val="5638416C"/>
    <w:rsid w:val="56A50CF4"/>
    <w:rsid w:val="56A806CA"/>
    <w:rsid w:val="56DB0E99"/>
    <w:rsid w:val="56FA1C30"/>
    <w:rsid w:val="574659E6"/>
    <w:rsid w:val="57AC7DE1"/>
    <w:rsid w:val="57FAC49C"/>
    <w:rsid w:val="57FB5BE3"/>
    <w:rsid w:val="583071C4"/>
    <w:rsid w:val="58354E9F"/>
    <w:rsid w:val="588B0812"/>
    <w:rsid w:val="58B02D1C"/>
    <w:rsid w:val="592322D2"/>
    <w:rsid w:val="59462F98"/>
    <w:rsid w:val="59540B9B"/>
    <w:rsid w:val="595D2F0D"/>
    <w:rsid w:val="596C5059"/>
    <w:rsid w:val="597DAD29"/>
    <w:rsid w:val="5A874FF9"/>
    <w:rsid w:val="5ADF742B"/>
    <w:rsid w:val="5AED5FED"/>
    <w:rsid w:val="5B083924"/>
    <w:rsid w:val="5B42502D"/>
    <w:rsid w:val="5B8458A1"/>
    <w:rsid w:val="5BBF5923"/>
    <w:rsid w:val="5C6B5880"/>
    <w:rsid w:val="5CB71E71"/>
    <w:rsid w:val="5CF51D3A"/>
    <w:rsid w:val="5D143A26"/>
    <w:rsid w:val="5D326CA1"/>
    <w:rsid w:val="5D3C71FE"/>
    <w:rsid w:val="5DE50806"/>
    <w:rsid w:val="5EFBCFCD"/>
    <w:rsid w:val="5EFFE302"/>
    <w:rsid w:val="5F1B6664"/>
    <w:rsid w:val="5F436B0B"/>
    <w:rsid w:val="5F8B4A83"/>
    <w:rsid w:val="5FBF86DA"/>
    <w:rsid w:val="5FBFBE52"/>
    <w:rsid w:val="5FDA3BCA"/>
    <w:rsid w:val="60E36311"/>
    <w:rsid w:val="610C78C3"/>
    <w:rsid w:val="6195B5A2"/>
    <w:rsid w:val="61A016E9"/>
    <w:rsid w:val="62686003"/>
    <w:rsid w:val="634742A9"/>
    <w:rsid w:val="63F740B0"/>
    <w:rsid w:val="65053EBE"/>
    <w:rsid w:val="653E6C39"/>
    <w:rsid w:val="6549418B"/>
    <w:rsid w:val="655E6924"/>
    <w:rsid w:val="65DE6467"/>
    <w:rsid w:val="65E17C87"/>
    <w:rsid w:val="65F5690B"/>
    <w:rsid w:val="65FB36D0"/>
    <w:rsid w:val="664F1B0D"/>
    <w:rsid w:val="66666B5F"/>
    <w:rsid w:val="66FA0F33"/>
    <w:rsid w:val="676A09C5"/>
    <w:rsid w:val="67982196"/>
    <w:rsid w:val="67A91DE4"/>
    <w:rsid w:val="67A92FE0"/>
    <w:rsid w:val="67C9155C"/>
    <w:rsid w:val="67E965FE"/>
    <w:rsid w:val="67E9A3C9"/>
    <w:rsid w:val="68462CE1"/>
    <w:rsid w:val="68861861"/>
    <w:rsid w:val="689020CE"/>
    <w:rsid w:val="68904C00"/>
    <w:rsid w:val="69177B47"/>
    <w:rsid w:val="695B4F91"/>
    <w:rsid w:val="69CD3172"/>
    <w:rsid w:val="6A7E1F49"/>
    <w:rsid w:val="6AA303C7"/>
    <w:rsid w:val="6AB71668"/>
    <w:rsid w:val="6B254255"/>
    <w:rsid w:val="6BC10EF2"/>
    <w:rsid w:val="6D38434B"/>
    <w:rsid w:val="6DEE4529"/>
    <w:rsid w:val="6DF1C542"/>
    <w:rsid w:val="6E193E70"/>
    <w:rsid w:val="6E5A512B"/>
    <w:rsid w:val="6EF467A6"/>
    <w:rsid w:val="6F0D63DB"/>
    <w:rsid w:val="6F8463A5"/>
    <w:rsid w:val="6FEC153A"/>
    <w:rsid w:val="6FF60AA9"/>
    <w:rsid w:val="6FFF07AF"/>
    <w:rsid w:val="70242C35"/>
    <w:rsid w:val="70F710EF"/>
    <w:rsid w:val="713C3C11"/>
    <w:rsid w:val="71960803"/>
    <w:rsid w:val="719B336A"/>
    <w:rsid w:val="71A42A97"/>
    <w:rsid w:val="71DF9B99"/>
    <w:rsid w:val="72216D99"/>
    <w:rsid w:val="73B3581B"/>
    <w:rsid w:val="740515B6"/>
    <w:rsid w:val="742435F5"/>
    <w:rsid w:val="743146DB"/>
    <w:rsid w:val="7470BC92"/>
    <w:rsid w:val="75B85761"/>
    <w:rsid w:val="75EE3400"/>
    <w:rsid w:val="764E7B93"/>
    <w:rsid w:val="7685268A"/>
    <w:rsid w:val="76D40CC2"/>
    <w:rsid w:val="77157816"/>
    <w:rsid w:val="775765F7"/>
    <w:rsid w:val="77BCF24F"/>
    <w:rsid w:val="77BF3E59"/>
    <w:rsid w:val="78945F54"/>
    <w:rsid w:val="78FF3975"/>
    <w:rsid w:val="79123967"/>
    <w:rsid w:val="792B1BA1"/>
    <w:rsid w:val="79F2680A"/>
    <w:rsid w:val="7A0F78E7"/>
    <w:rsid w:val="7A1A79F9"/>
    <w:rsid w:val="7A669041"/>
    <w:rsid w:val="7AFB0F90"/>
    <w:rsid w:val="7B005E32"/>
    <w:rsid w:val="7B141C4E"/>
    <w:rsid w:val="7B432F70"/>
    <w:rsid w:val="7B7B743B"/>
    <w:rsid w:val="7B9FC388"/>
    <w:rsid w:val="7BDF6BCB"/>
    <w:rsid w:val="7C1C7E0C"/>
    <w:rsid w:val="7CF77281"/>
    <w:rsid w:val="7D3A7D1B"/>
    <w:rsid w:val="7D7B70FA"/>
    <w:rsid w:val="7DD7C748"/>
    <w:rsid w:val="7DFD1B05"/>
    <w:rsid w:val="7E263D84"/>
    <w:rsid w:val="7E417FE9"/>
    <w:rsid w:val="7E79E15B"/>
    <w:rsid w:val="7F1B1EE9"/>
    <w:rsid w:val="7F1F6EAD"/>
    <w:rsid w:val="7F57062C"/>
    <w:rsid w:val="7F5D3566"/>
    <w:rsid w:val="7F7DA987"/>
    <w:rsid w:val="7F7EADC0"/>
    <w:rsid w:val="7F9FF5DA"/>
    <w:rsid w:val="7FBF9A7C"/>
    <w:rsid w:val="7FF54EA0"/>
    <w:rsid w:val="7FF7B50D"/>
    <w:rsid w:val="7FFA5A66"/>
    <w:rsid w:val="925E97F2"/>
    <w:rsid w:val="9B7E85BD"/>
    <w:rsid w:val="9CBF2B92"/>
    <w:rsid w:val="A9F55D05"/>
    <w:rsid w:val="AE3D8E08"/>
    <w:rsid w:val="AEECBD29"/>
    <w:rsid w:val="B25745CA"/>
    <w:rsid w:val="B2E9D7CF"/>
    <w:rsid w:val="B7F74426"/>
    <w:rsid w:val="B86F5755"/>
    <w:rsid w:val="BFBFEF6E"/>
    <w:rsid w:val="BFDF235D"/>
    <w:rsid w:val="CEFF54F6"/>
    <w:rsid w:val="D17F94CD"/>
    <w:rsid w:val="DD7FC1C7"/>
    <w:rsid w:val="DFCA336F"/>
    <w:rsid w:val="E67B99E5"/>
    <w:rsid w:val="E9ED0D3B"/>
    <w:rsid w:val="ED19AA78"/>
    <w:rsid w:val="EDED341A"/>
    <w:rsid w:val="EEBF67E2"/>
    <w:rsid w:val="EF1D7B5D"/>
    <w:rsid w:val="EF3262D5"/>
    <w:rsid w:val="EF6BA3D2"/>
    <w:rsid w:val="F5B04D43"/>
    <w:rsid w:val="F7B48D91"/>
    <w:rsid w:val="F7B93FF4"/>
    <w:rsid w:val="F7FC839D"/>
    <w:rsid w:val="FABD1ACD"/>
    <w:rsid w:val="FAF430A3"/>
    <w:rsid w:val="FDDD4AE8"/>
    <w:rsid w:val="FDFF761D"/>
    <w:rsid w:val="FEFF82A1"/>
    <w:rsid w:val="FF36F28B"/>
    <w:rsid w:val="FF372094"/>
    <w:rsid w:val="FF7DDBFA"/>
    <w:rsid w:val="FFADCA9B"/>
    <w:rsid w:val="FFEBAC27"/>
    <w:rsid w:val="FFF47956"/>
    <w:rsid w:val="FFF730E7"/>
    <w:rsid w:val="FFFF8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qFormat/>
    <w:uiPriority w:val="0"/>
    <w:rPr>
      <w:color w:val="0563C1" w:themeColor="hyperlink"/>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1270</Words>
  <Characters>80</Characters>
  <Lines>1</Lines>
  <Paragraphs>2</Paragraphs>
  <TotalTime>0</TotalTime>
  <ScaleCrop>false</ScaleCrop>
  <LinksUpToDate>false</LinksUpToDate>
  <CharactersWithSpaces>1348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2019-06-03T10:49:00Z</dcterms:created>
  <dc:creator>Administrator</dc:creator>
  <cp:lastModifiedBy>gxxc</cp:lastModifiedBy>
  <cp:lastPrinted>2022-03-26T11:26:00Z</cp:lastPrinted>
  <dcterms:modified xsi:type="dcterms:W3CDTF">2022-04-13T15:11:35Z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