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Calibri" w:eastAsia="方正小标宋简体" w:cs="Times New Roman"/>
          <w:bCs/>
          <w:sz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bCs/>
          <w:sz w:val="44"/>
          <w:lang w:val="en-US" w:eastAsia="zh-CN"/>
        </w:rPr>
        <w:t>柳州市保障元旦春节市场猪肉供应</w:t>
      </w:r>
    </w:p>
    <w:p>
      <w:pPr>
        <w:spacing w:line="580" w:lineRule="exact"/>
        <w:jc w:val="center"/>
        <w:rPr>
          <w:rFonts w:hint="eastAsia" w:ascii="方正小标宋简体" w:hAnsi="Calibri" w:eastAsia="方正小标宋简体" w:cs="Times New Roman"/>
          <w:bCs/>
          <w:sz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bCs/>
          <w:sz w:val="44"/>
          <w:lang w:val="en-US" w:eastAsia="zh-CN"/>
        </w:rPr>
        <w:t>工作方案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ascii="仿宋_GB2312" w:hAnsi="宋体" w:eastAsia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为贯彻落实党中央、国务院以及自治区关于稳定生猪生产保障市场供应的决策部署，根据</w:t>
      </w:r>
      <w:r>
        <w:rPr>
          <w:rFonts w:hint="eastAsia" w:ascii="仿宋_GB2312" w:hAnsi="仿宋" w:eastAsia="仿宋_GB2312" w:cs="仿宋_GB2312"/>
          <w:sz w:val="32"/>
          <w:szCs w:val="32"/>
        </w:rPr>
        <w:t>自治区人民政府相关文件</w:t>
      </w:r>
      <w:r>
        <w:rPr>
          <w:rFonts w:hint="eastAsia" w:ascii="仿宋_GB2312" w:hAnsi="仿宋" w:eastAsia="仿宋_GB2312"/>
          <w:bCs/>
          <w:sz w:val="32"/>
          <w:szCs w:val="32"/>
        </w:rPr>
        <w:t>精神，为</w:t>
      </w:r>
      <w:r>
        <w:rPr>
          <w:rFonts w:hint="eastAsia" w:ascii="仿宋_GB2312" w:hAnsi="仿宋" w:eastAsia="仿宋_GB2312"/>
          <w:sz w:val="32"/>
          <w:szCs w:val="32"/>
        </w:rPr>
        <w:t>切实做好我市2020年元旦春节期间生猪市场供应工作、保障猪肉市场稳定，特制定本工作方案。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按照政策引导、突出重点和保供稳价的原则，</w:t>
      </w:r>
      <w:r>
        <w:rPr>
          <w:rFonts w:hint="eastAsia" w:ascii="仿宋_GB2312" w:hAnsi="仿宋" w:eastAsia="仿宋_GB2312"/>
          <w:sz w:val="32"/>
          <w:szCs w:val="32"/>
        </w:rPr>
        <w:t>充分发挥财政资金的引导和扶持作用，</w:t>
      </w:r>
      <w:r>
        <w:rPr>
          <w:rFonts w:hint="eastAsia" w:ascii="仿宋_GB2312" w:hAnsi="仿宋" w:eastAsia="仿宋_GB2312" w:cs="Times New Roman"/>
          <w:sz w:val="32"/>
          <w:szCs w:val="32"/>
        </w:rPr>
        <w:t>千方百计调动生猪定点屠宰厂、大型连锁超市的积极性，确保元旦、春节期间（以下简称“保供期间”）柳州</w:t>
      </w:r>
      <w:r>
        <w:rPr>
          <w:rFonts w:hint="eastAsia" w:ascii="仿宋_GB2312" w:hAnsi="仿宋" w:eastAsia="仿宋_GB2312" w:cs="仿宋_GB2312"/>
          <w:sz w:val="32"/>
          <w:szCs w:val="32"/>
        </w:rPr>
        <w:t>市场猪肉正常供应</w:t>
      </w:r>
      <w:r>
        <w:rPr>
          <w:rFonts w:hint="eastAsia" w:ascii="仿宋_GB2312" w:hAnsi="仿宋" w:eastAsia="仿宋_GB2312" w:cs="仿宋_GB2312"/>
          <w:bCs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本方案适用于柳州市城中区、鱼峰区、柳南区、柳北区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柳江区、柳东新区、北部生态新区（阳和工业新区）。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三、工作项目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增加生猪屠宰量补贴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鼓励生猪屠宰企业在保供期间，积极组织生猪货源，努力增加屠宰量，确保柳州市场猪肉正常供应。在核定基数的基础上，对增加的屠宰数量予</w:t>
      </w:r>
      <w:r>
        <w:rPr>
          <w:rFonts w:hint="eastAsia" w:ascii="仿宋_GB2312" w:hAnsi="仿宋" w:eastAsia="仿宋_GB2312"/>
          <w:sz w:val="32"/>
          <w:szCs w:val="32"/>
        </w:rPr>
        <w:t>以补贴。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补贴标准：以市区各定点屠宰厂各厂2019年10月1日至30日的日均屠宰量为基数（剔除供应本市城区外的屠宰数），当日超过本厂基数所增加屠宰的生猪予以补贴，标准为 50元/头（综合考虑肉价上涨、猪源紧张等其它因素，补贴资金按日统计）。补贴总额不超过150万元。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Times New Roman"/>
          <w:sz w:val="32"/>
          <w:szCs w:val="32"/>
        </w:rPr>
        <w:t>）冷鲜肉销售补贴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鼓励支持大型连锁超市的冷鲜肉销售，保供期间积极组织货源，增加市场投放量</w:t>
      </w:r>
      <w:r>
        <w:rPr>
          <w:rFonts w:hint="eastAsia" w:ascii="仿宋_GB2312" w:hAnsi="仿宋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补助标准：对各大型超市（单店营业面积1500平方米以上的店面）或2018年营业额5亿元以上、生鲜销售1亿元以上的连锁超市所属店面销售的冷鲜肉给予补贴</w:t>
      </w:r>
      <w:r>
        <w:rPr>
          <w:rFonts w:hint="eastAsia" w:ascii="仿宋_GB2312" w:hAnsi="仿宋" w:eastAsia="仿宋_GB2312"/>
          <w:sz w:val="32"/>
          <w:szCs w:val="32"/>
        </w:rPr>
        <w:t>，标准为4元/公斤。补贴总额不超过100万元。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outlineLvl w:val="9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（一）统筹组织安排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做好全市保供期间市场猪肉供应的统筹计划安排；做</w:t>
      </w:r>
      <w:r>
        <w:rPr>
          <w:rFonts w:hint="eastAsia" w:ascii="仿宋_GB2312" w:hAnsi="仿宋" w:eastAsia="仿宋_GB2312" w:cs="仿宋_GB2312"/>
          <w:sz w:val="32"/>
          <w:szCs w:val="32"/>
        </w:rPr>
        <w:t>好增加生猪和冷鲜货源的组织工作；统筹组织</w:t>
      </w:r>
      <w:r>
        <w:rPr>
          <w:rFonts w:hint="eastAsia" w:ascii="仿宋_GB2312" w:hAnsi="仿宋" w:eastAsia="仿宋_GB2312"/>
          <w:sz w:val="32"/>
          <w:szCs w:val="32"/>
        </w:rPr>
        <w:t>协调各有关职能部门密切配合；做好项目申报、数据收集整理和财政资金申报和拨付的协调工作；做好保供期间市场供应的总结工作。（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责任单位：市商务局，各城区政府、开发区管委会）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outlineLvl w:val="9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（二）具体任务分工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核定生猪日均屠宰量基数（责任单位：市</w:t>
      </w:r>
      <w:r>
        <w:rPr>
          <w:rFonts w:hint="eastAsia" w:ascii="仿宋_GB2312" w:hAnsi="仿宋" w:eastAsia="仿宋_GB2312"/>
          <w:sz w:val="32"/>
          <w:szCs w:val="32"/>
        </w:rPr>
        <w:t>商务局，各城区</w:t>
      </w:r>
      <w:r>
        <w:rPr>
          <w:rFonts w:hint="eastAsia" w:ascii="仿宋_GB2312" w:hAnsi="仿宋" w:eastAsia="仿宋_GB2312" w:cs="仿宋_GB2312"/>
          <w:sz w:val="32"/>
          <w:szCs w:val="32"/>
        </w:rPr>
        <w:t>政府、开发</w:t>
      </w:r>
      <w:r>
        <w:rPr>
          <w:rFonts w:hint="eastAsia" w:ascii="仿宋_GB2312" w:hAnsi="仿宋" w:eastAsia="仿宋_GB2312"/>
          <w:sz w:val="32"/>
          <w:szCs w:val="32"/>
        </w:rPr>
        <w:t>区管委会）；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2.收集和统计居民消费价格数据（责任单位：国家统计局柳州调查队）；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.做好项目申请单位的审定工作（责任单位：市财政局、市商务局）；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.统计和审核屠宰量和冷鲜肉销售量，做好财政补贴资金的申报和拨付工作（责任单位：</w:t>
      </w:r>
      <w:r>
        <w:rPr>
          <w:rFonts w:hint="eastAsia" w:ascii="仿宋_GB2312" w:hAnsi="仿宋" w:eastAsia="仿宋_GB2312" w:cs="仿宋_GB2312"/>
          <w:sz w:val="32"/>
          <w:szCs w:val="32"/>
        </w:rPr>
        <w:t>各城区政府、开发</w:t>
      </w:r>
      <w:r>
        <w:rPr>
          <w:rFonts w:hint="eastAsia" w:ascii="仿宋_GB2312" w:hAnsi="仿宋" w:eastAsia="仿宋_GB2312"/>
          <w:sz w:val="32"/>
          <w:szCs w:val="32"/>
        </w:rPr>
        <w:t>区管委会）。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.加强生猪及其产品价格监测，做好保供期间冷鲜肉销售的监督管理工作（责任单位：市市场监督管理局，</w:t>
      </w:r>
      <w:r>
        <w:rPr>
          <w:rFonts w:hint="eastAsia" w:ascii="仿宋_GB2312" w:hAnsi="仿宋" w:eastAsia="仿宋_GB2312" w:cs="仿宋_GB2312"/>
          <w:sz w:val="32"/>
          <w:szCs w:val="32"/>
        </w:rPr>
        <w:t>各城区政府、开发</w:t>
      </w:r>
      <w:r>
        <w:rPr>
          <w:rFonts w:hint="eastAsia" w:ascii="仿宋_GB2312" w:hAnsi="仿宋" w:eastAsia="仿宋_GB2312"/>
          <w:sz w:val="32"/>
          <w:szCs w:val="32"/>
        </w:rPr>
        <w:t>区管委会）。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sz w:val="32"/>
          <w:szCs w:val="32"/>
        </w:rPr>
        <w:t>一）高度重视，精心安排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bCs/>
          <w:spacing w:val="-1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各城区政府、开发</w:t>
      </w:r>
      <w:r>
        <w:rPr>
          <w:rFonts w:hint="eastAsia" w:ascii="仿宋_GB2312" w:hAnsi="仿宋" w:eastAsia="仿宋_GB2312"/>
          <w:sz w:val="32"/>
          <w:szCs w:val="32"/>
        </w:rPr>
        <w:t>区管委会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及相关职能部门要认真组织，做好保供期间猪肉供应各项工作，避免猪肉价格大幅波动，保障人民群众基本生活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outlineLvl w:val="9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（二）按时申报，逐级把关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1.初审。由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各城区政府、开发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区管委会组织符合条件的定点屠宰厂、大型连锁超市</w:t>
      </w:r>
      <w:bookmarkStart w:id="0" w:name="_GoBack"/>
      <w:bookmarkEnd w:id="0"/>
      <w:r>
        <w:rPr>
          <w:rFonts w:hint="eastAsia" w:ascii="仿宋_GB2312" w:hAnsi="仿宋" w:eastAsia="仿宋_GB2312"/>
          <w:b w:val="0"/>
          <w:bCs/>
          <w:sz w:val="32"/>
          <w:szCs w:val="32"/>
        </w:rPr>
        <w:t>等业主单位申报该项目，并对其进行初审。申报单位需按照要求填报《柳州市保障元旦春节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猪肉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市场供应项目申报表》（附件1、2），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各城区政府、开发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区管委会需填写《柳州市保障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元旦春节猪肉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市场供应项目申报汇总表》，并于2019年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日前（附件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）函送市商务局。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2.审定。市商务局会同市财政局对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各城区政府、开发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区管委会初审后的项目申报材料进行审定。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3.财政补贴审核和拨付工作。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各城区政府、开发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区管委会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负责本行政区域内财政补贴的审核和拨付工作。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六、实施时间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本工作方案实施时间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/>
        </w:rPr>
        <w:t>2019年12月20号至2020年1月30号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联系人及联系电话：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市商务局：邱云芬 0772-2632705,13807721281，邮箱：</w:t>
      </w:r>
      <w:r>
        <w:fldChar w:fldCharType="begin"/>
      </w:r>
      <w:r>
        <w:instrText xml:space="preserve"> HYPERLINK "mailto:zxk703@163.com。" </w:instrText>
      </w:r>
      <w:r>
        <w:fldChar w:fldCharType="separate"/>
      </w:r>
      <w:r>
        <w:rPr>
          <w:rStyle w:val="7"/>
          <w:rFonts w:hint="eastAsia" w:ascii="仿宋_GB2312" w:hAnsi="仿宋" w:eastAsia="仿宋_GB2312"/>
          <w:bCs/>
          <w:sz w:val="32"/>
          <w:szCs w:val="32"/>
        </w:rPr>
        <w:t>zxk703@163.com。</w:t>
      </w:r>
      <w:r>
        <w:rPr>
          <w:rStyle w:val="7"/>
          <w:rFonts w:hint="eastAsia" w:ascii="仿宋_GB2312" w:hAnsi="仿宋" w:eastAsia="仿宋_GB2312"/>
          <w:bCs/>
          <w:sz w:val="32"/>
          <w:szCs w:val="32"/>
        </w:rPr>
        <w:fldChar w:fldCharType="end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市市场监督管理局：  黄志军 0772-2618666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238" w:leftChars="304" w:right="0" w:rightChars="0" w:hanging="1600" w:hangingChars="500"/>
        <w:textAlignment w:val="auto"/>
        <w:outlineLvl w:val="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附件：1. 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柳州市保障元旦春节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猪肉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市场供应项目申报表</w:t>
      </w:r>
      <w:r>
        <w:rPr>
          <w:rFonts w:hint="eastAsia" w:ascii="仿宋_GB2312" w:hAnsi="仿宋" w:eastAsia="仿宋_GB2312"/>
          <w:bCs/>
          <w:sz w:val="32"/>
          <w:szCs w:val="32"/>
        </w:rPr>
        <w:t>（一）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017" w:leftChars="808" w:right="0" w:rightChars="0" w:hanging="320" w:hangingChars="100"/>
        <w:textAlignment w:val="auto"/>
        <w:outlineLvl w:val="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柳州市保障元旦春节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猪肉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市场供应项目申报表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916" w:leftChars="760" w:right="0" w:rightChars="0" w:hanging="320" w:hangingChars="10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柳州市保障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元旦春节猪肉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市场供应项目申报汇总表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ascii="方正小标宋简体" w:hAnsi="仿宋_GB2312" w:eastAsia="方正小标宋简体" w:cs="仿宋_GB2312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柳州市保障节日市场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  <w:lang w:eastAsia="zh-CN"/>
        </w:rPr>
        <w:t>猪肉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供应项目申请表（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  <w:lang w:eastAsia="zh-CN"/>
        </w:rPr>
        <w:t>一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ascii="仿宋_GB2312" w:hAnsi="仿宋_GB2312" w:eastAsia="仿宋_GB2312" w:cs="仿宋_GB2312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编号：                                       申请日期：      年   月   日</w:t>
      </w:r>
    </w:p>
    <w:tbl>
      <w:tblPr>
        <w:tblStyle w:val="8"/>
        <w:tblW w:w="8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92"/>
        <w:gridCol w:w="2249"/>
        <w:gridCol w:w="207"/>
        <w:gridCol w:w="1245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定点屠宰厂名称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单位地址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申请补贴类型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□定点屠宰厂增加屠宰量补贴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定点屠宰厂基本情况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2019年10月日均屠宰量：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头。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业主开户银行和账号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7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本单位承诺提供的所有申报材料真实可靠。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受理人意见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城区商务主管部门核准意见</w:t>
            </w:r>
          </w:p>
        </w:tc>
        <w:tc>
          <w:tcPr>
            <w:tcW w:w="4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城区商务主管部门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该申报屠宰厂条件符合（不符合）项目申报规定的各项条件，经审查，拟同意项目申报   ⅹⅹⅹⅹ年ⅹⅹⅹⅹ项目，请给予核准。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年    月    日</w:t>
            </w:r>
          </w:p>
        </w:tc>
        <w:tc>
          <w:tcPr>
            <w:tcW w:w="4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附：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ascii="方正小标宋简体" w:hAnsi="仿宋_GB2312" w:eastAsia="方正小标宋简体" w:cs="仿宋_GB2312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柳州市保障节日市场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  <w:lang w:eastAsia="zh-CN"/>
        </w:rPr>
        <w:t>猪肉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供应项目申请表（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  <w:lang w:eastAsia="zh-CN"/>
        </w:rPr>
        <w:t>二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ascii="仿宋_GB2312" w:hAnsi="仿宋_GB2312" w:eastAsia="仿宋_GB2312" w:cs="仿宋_GB2312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编号：                                       申请日期：      年   月   日</w:t>
      </w:r>
    </w:p>
    <w:tbl>
      <w:tblPr>
        <w:tblStyle w:val="8"/>
        <w:tblW w:w="8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92"/>
        <w:gridCol w:w="2249"/>
        <w:gridCol w:w="207"/>
        <w:gridCol w:w="1245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超市名称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（单店）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申请补贴类型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□冷鲜肉销售补贴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超市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（总公司）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基本情况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2018年营业总额：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万元；生鲜销售    亿元。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2019年10月冷鲜肉销售总量    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开户银行和账号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7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本单位承诺提供的所有申报材料真实可靠。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受理人意见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城区商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部门核准意见</w:t>
            </w:r>
          </w:p>
        </w:tc>
        <w:tc>
          <w:tcPr>
            <w:tcW w:w="4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城区商务主管部门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该申报冷鲜肉销售补贴条件符合（不符合）项目申报规定的各项条件，经审查，拟同意项目申 报   ⅹⅹⅹⅹ年ⅹⅹⅹⅹ项目，请给予核准。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年    月    日</w:t>
            </w:r>
          </w:p>
        </w:tc>
        <w:tc>
          <w:tcPr>
            <w:tcW w:w="4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附：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ascii="方正小标宋简体" w:hAnsi="仿宋_GB2312" w:eastAsia="方正小标宋简体" w:cs="仿宋_GB2312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柳州市保障节日市场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  <w:lang w:eastAsia="zh-CN"/>
        </w:rPr>
        <w:t>猪肉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供应项目申报汇总表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>单位（盖章）：             填表人：              联系电话</w:t>
      </w:r>
    </w:p>
    <w:tbl>
      <w:tblPr>
        <w:tblStyle w:val="8"/>
        <w:tblW w:w="902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868"/>
        <w:gridCol w:w="868"/>
        <w:gridCol w:w="868"/>
        <w:gridCol w:w="714"/>
        <w:gridCol w:w="714"/>
        <w:gridCol w:w="1000"/>
        <w:gridCol w:w="867"/>
        <w:gridCol w:w="1128"/>
        <w:gridCol w:w="1128"/>
        <w:gridCol w:w="4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序号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项目名称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企业名称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地址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联系人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 xml:space="preserve">联系电话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申请补贴类型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 xml:space="preserve"> 企业基本情况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是否符合 条件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城区政府相关部门意见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B8CE"/>
    <w:multiLevelType w:val="singleLevel"/>
    <w:tmpl w:val="34CFB8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E0BD1"/>
    <w:rsid w:val="00000C64"/>
    <w:rsid w:val="00033614"/>
    <w:rsid w:val="00096A01"/>
    <w:rsid w:val="000C635D"/>
    <w:rsid w:val="000E1E17"/>
    <w:rsid w:val="001A2180"/>
    <w:rsid w:val="001B57CB"/>
    <w:rsid w:val="002A28FA"/>
    <w:rsid w:val="002B27D5"/>
    <w:rsid w:val="002B6D88"/>
    <w:rsid w:val="0034067F"/>
    <w:rsid w:val="00361248"/>
    <w:rsid w:val="00397154"/>
    <w:rsid w:val="003B6A12"/>
    <w:rsid w:val="003C514E"/>
    <w:rsid w:val="003E66C3"/>
    <w:rsid w:val="003F5CDD"/>
    <w:rsid w:val="00433D54"/>
    <w:rsid w:val="004503B3"/>
    <w:rsid w:val="004717F0"/>
    <w:rsid w:val="004B7D9F"/>
    <w:rsid w:val="004D2935"/>
    <w:rsid w:val="004E58F1"/>
    <w:rsid w:val="005B7CA5"/>
    <w:rsid w:val="005D6662"/>
    <w:rsid w:val="00605DE3"/>
    <w:rsid w:val="0063179D"/>
    <w:rsid w:val="00667883"/>
    <w:rsid w:val="006C096E"/>
    <w:rsid w:val="006D0A38"/>
    <w:rsid w:val="00723F89"/>
    <w:rsid w:val="00737AC7"/>
    <w:rsid w:val="0077272A"/>
    <w:rsid w:val="00780440"/>
    <w:rsid w:val="00786A0C"/>
    <w:rsid w:val="007B7263"/>
    <w:rsid w:val="007E4123"/>
    <w:rsid w:val="0083160C"/>
    <w:rsid w:val="00834ABC"/>
    <w:rsid w:val="00866206"/>
    <w:rsid w:val="008A1357"/>
    <w:rsid w:val="008A247B"/>
    <w:rsid w:val="008F3919"/>
    <w:rsid w:val="0093401A"/>
    <w:rsid w:val="0097706E"/>
    <w:rsid w:val="00982F2D"/>
    <w:rsid w:val="009B6BE1"/>
    <w:rsid w:val="009C549A"/>
    <w:rsid w:val="009E7C93"/>
    <w:rsid w:val="00A33291"/>
    <w:rsid w:val="00AB6698"/>
    <w:rsid w:val="00B30E49"/>
    <w:rsid w:val="00BA2602"/>
    <w:rsid w:val="00BD7A9D"/>
    <w:rsid w:val="00C07A4A"/>
    <w:rsid w:val="00C4299D"/>
    <w:rsid w:val="00C55130"/>
    <w:rsid w:val="00C82DC2"/>
    <w:rsid w:val="00CE289C"/>
    <w:rsid w:val="00CE5717"/>
    <w:rsid w:val="00D31533"/>
    <w:rsid w:val="00D72F55"/>
    <w:rsid w:val="00D844C7"/>
    <w:rsid w:val="00DC3991"/>
    <w:rsid w:val="00E04222"/>
    <w:rsid w:val="00E27ECD"/>
    <w:rsid w:val="00E625C1"/>
    <w:rsid w:val="00EB3480"/>
    <w:rsid w:val="00F239AD"/>
    <w:rsid w:val="00F54F8F"/>
    <w:rsid w:val="00F87E7C"/>
    <w:rsid w:val="00FB5652"/>
    <w:rsid w:val="00FB7957"/>
    <w:rsid w:val="00FF5057"/>
    <w:rsid w:val="01290CEA"/>
    <w:rsid w:val="056B5AEA"/>
    <w:rsid w:val="06544CA7"/>
    <w:rsid w:val="06956C20"/>
    <w:rsid w:val="0CFD7E9F"/>
    <w:rsid w:val="0DE136D9"/>
    <w:rsid w:val="0F08754F"/>
    <w:rsid w:val="10157865"/>
    <w:rsid w:val="107472FD"/>
    <w:rsid w:val="117E0B60"/>
    <w:rsid w:val="148D2992"/>
    <w:rsid w:val="14FA266C"/>
    <w:rsid w:val="16B04420"/>
    <w:rsid w:val="174E2584"/>
    <w:rsid w:val="189C1413"/>
    <w:rsid w:val="1EEE0BD1"/>
    <w:rsid w:val="1FBE27E1"/>
    <w:rsid w:val="204E6A9E"/>
    <w:rsid w:val="22243A8A"/>
    <w:rsid w:val="25F4596B"/>
    <w:rsid w:val="26532771"/>
    <w:rsid w:val="26FD6FEA"/>
    <w:rsid w:val="281816CB"/>
    <w:rsid w:val="29B84B93"/>
    <w:rsid w:val="2C867FBE"/>
    <w:rsid w:val="318C0285"/>
    <w:rsid w:val="33995555"/>
    <w:rsid w:val="34FE68F3"/>
    <w:rsid w:val="35BB46F2"/>
    <w:rsid w:val="3B376028"/>
    <w:rsid w:val="3C1B6BDA"/>
    <w:rsid w:val="3C784944"/>
    <w:rsid w:val="3D3D4D21"/>
    <w:rsid w:val="3EC64CCE"/>
    <w:rsid w:val="3EE36709"/>
    <w:rsid w:val="42716976"/>
    <w:rsid w:val="43464D25"/>
    <w:rsid w:val="43525A2A"/>
    <w:rsid w:val="44924045"/>
    <w:rsid w:val="465F79C3"/>
    <w:rsid w:val="4C797C79"/>
    <w:rsid w:val="4E9E6A38"/>
    <w:rsid w:val="541C2211"/>
    <w:rsid w:val="55903678"/>
    <w:rsid w:val="5F274546"/>
    <w:rsid w:val="63390880"/>
    <w:rsid w:val="647535DF"/>
    <w:rsid w:val="65B456B6"/>
    <w:rsid w:val="66DB7968"/>
    <w:rsid w:val="69BF367D"/>
    <w:rsid w:val="6CDF3875"/>
    <w:rsid w:val="6EAF45C2"/>
    <w:rsid w:val="6FB51E2F"/>
    <w:rsid w:val="73120E2D"/>
    <w:rsid w:val="74E60E6E"/>
    <w:rsid w:val="74FB3ECC"/>
    <w:rsid w:val="760F52DD"/>
    <w:rsid w:val="76E3773C"/>
    <w:rsid w:val="79F94DCE"/>
    <w:rsid w:val="7A0803BC"/>
    <w:rsid w:val="7B070CD1"/>
    <w:rsid w:val="7B2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72"/>
      <w:szCs w:val="7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502</Words>
  <Characters>2868</Characters>
  <Lines>23</Lines>
  <Paragraphs>6</Paragraphs>
  <TotalTime>9</TotalTime>
  <ScaleCrop>false</ScaleCrop>
  <LinksUpToDate>false</LinksUpToDate>
  <CharactersWithSpaces>3364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2019-11-26T02:07:00Z</dcterms:created>
  <dc:creator>Lenovo</dc:creator>
  <cp:lastModifiedBy>找个平衡点</cp:lastModifiedBy>
  <cp:lastPrinted>2019-11-07T03:02:00Z</cp:lastPrinted>
  <dcterms:modified xsi:type="dcterms:W3CDTF">2019-12-16T01:20:28Z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