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AB4" w:rsidRPr="00C06CD1" w:rsidRDefault="00497AB4" w:rsidP="00134FCA">
      <w:pPr>
        <w:pStyle w:val="p0"/>
        <w:widowControl w:val="0"/>
        <w:spacing w:line="560" w:lineRule="exact"/>
        <w:rPr>
          <w:rFonts w:ascii="方正小标宋简体" w:eastAsia="方正小标宋简体" w:hAnsi="方正小标宋_GBK"/>
          <w:sz w:val="32"/>
          <w:szCs w:val="32"/>
        </w:rPr>
      </w:pPr>
      <w:r w:rsidRPr="00C06CD1">
        <w:rPr>
          <w:rFonts w:ascii="方正小标宋简体" w:eastAsia="方正小标宋简体" w:hAnsi="方正小标宋_GBK" w:hint="eastAsia"/>
          <w:sz w:val="32"/>
          <w:szCs w:val="32"/>
        </w:rPr>
        <w:t>行政权力事项实施清单</w:t>
      </w:r>
    </w:p>
    <w:p w:rsidR="00497AB4" w:rsidRPr="00C06CD1" w:rsidRDefault="00497AB4" w:rsidP="000E5967">
      <w:pPr>
        <w:spacing w:beforeLines="100" w:afterLines="100" w:line="460" w:lineRule="exact"/>
        <w:jc w:val="center"/>
        <w:rPr>
          <w:rFonts w:ascii="方正小标宋简体" w:eastAsia="方正小标宋简体" w:hAnsi="方正小?宋?体"/>
          <w:noProof/>
          <w:spacing w:val="-10"/>
          <w:kern w:val="44"/>
          <w:sz w:val="44"/>
          <w:szCs w:val="44"/>
        </w:rPr>
      </w:pPr>
      <w:r w:rsidRPr="00C06CD1">
        <w:rPr>
          <w:rFonts w:ascii="方正小标宋简体" w:eastAsia="方正小标宋简体" w:hAnsi="方正小?宋?体" w:hint="eastAsia"/>
          <w:noProof/>
          <w:spacing w:val="-10"/>
          <w:kern w:val="44"/>
          <w:sz w:val="44"/>
          <w:szCs w:val="44"/>
        </w:rPr>
        <w:t>对外劳务合作企业未按规定安排劳务人员</w:t>
      </w:r>
    </w:p>
    <w:p w:rsidR="00497AB4" w:rsidRPr="00C06CD1" w:rsidRDefault="00497AB4" w:rsidP="000E5967">
      <w:pPr>
        <w:spacing w:beforeLines="100" w:afterLines="100" w:line="460" w:lineRule="exact"/>
        <w:jc w:val="center"/>
        <w:rPr>
          <w:rFonts w:ascii="方正小标宋简体" w:eastAsia="方正小标宋简体" w:hAnsi="方正小?宋?体"/>
          <w:noProof/>
          <w:spacing w:val="-10"/>
          <w:kern w:val="44"/>
          <w:sz w:val="44"/>
          <w:szCs w:val="44"/>
        </w:rPr>
      </w:pPr>
      <w:r w:rsidRPr="00C06CD1">
        <w:rPr>
          <w:rFonts w:ascii="方正小标宋简体" w:eastAsia="方正小标宋简体" w:hAnsi="方正小?宋?体" w:hint="eastAsia"/>
          <w:noProof/>
          <w:spacing w:val="-10"/>
          <w:kern w:val="44"/>
          <w:sz w:val="44"/>
          <w:szCs w:val="44"/>
        </w:rPr>
        <w:t>相关行为的处罚</w:t>
      </w:r>
    </w:p>
    <w:tbl>
      <w:tblPr>
        <w:tblW w:w="9072" w:type="dxa"/>
        <w:tblInd w:w="108" w:type="dxa"/>
        <w:tblLayout w:type="fixed"/>
        <w:tblLook w:val="00A0"/>
      </w:tblPr>
      <w:tblGrid>
        <w:gridCol w:w="709"/>
        <w:gridCol w:w="1418"/>
        <w:gridCol w:w="1417"/>
        <w:gridCol w:w="5528"/>
      </w:tblGrid>
      <w:tr w:rsidR="00497AB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kern w:val="1"/>
                <w:sz w:val="28"/>
                <w:szCs w:val="28"/>
              </w:rPr>
              <w:t>1</w:t>
            </w:r>
          </w:p>
        </w:tc>
        <w:tc>
          <w:tcPr>
            <w:tcW w:w="1418" w:type="dxa"/>
            <w:tcBorders>
              <w:top w:val="single" w:sz="4" w:space="0" w:color="000000"/>
              <w:left w:val="single" w:sz="4" w:space="0" w:color="000000"/>
              <w:bottom w:val="single" w:sz="4" w:space="0" w:color="000000"/>
              <w:right w:val="single" w:sz="4" w:space="0" w:color="000000"/>
            </w:tcBorders>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hint="eastAsia"/>
                <w:kern w:val="1"/>
                <w:sz w:val="28"/>
                <w:szCs w:val="28"/>
              </w:rPr>
              <w:t>事项类型</w:t>
            </w:r>
          </w:p>
        </w:tc>
        <w:tc>
          <w:tcPr>
            <w:tcW w:w="6945" w:type="dxa"/>
            <w:gridSpan w:val="2"/>
            <w:tcBorders>
              <w:top w:val="single" w:sz="4" w:space="0" w:color="000000"/>
              <w:left w:val="single" w:sz="4" w:space="0" w:color="000000"/>
              <w:bottom w:val="single" w:sz="4" w:space="0" w:color="000000"/>
              <w:right w:val="single" w:sz="4" w:space="0" w:color="000000"/>
            </w:tcBorders>
          </w:tcPr>
          <w:p w:rsidR="00497AB4" w:rsidRDefault="00497AB4" w:rsidP="000E5967">
            <w:pPr>
              <w:spacing w:line="400" w:lineRule="exact"/>
              <w:ind w:firstLineChars="200" w:firstLine="420"/>
              <w:rPr>
                <w:rFonts w:ascii="宋体"/>
                <w:kern w:val="1"/>
                <w:szCs w:val="21"/>
              </w:rPr>
            </w:pPr>
            <w:r>
              <w:rPr>
                <w:rFonts w:ascii="宋体" w:hAnsi="宋体" w:hint="eastAsia"/>
                <w:kern w:val="1"/>
                <w:szCs w:val="21"/>
              </w:rPr>
              <w:t>行政处罚</w:t>
            </w:r>
          </w:p>
        </w:tc>
      </w:tr>
      <w:tr w:rsidR="00497AB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kern w:val="1"/>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hint="eastAsia"/>
                <w:kern w:val="1"/>
                <w:sz w:val="28"/>
                <w:szCs w:val="28"/>
              </w:rPr>
              <w:t>基本编码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497AB4" w:rsidRDefault="00497AB4" w:rsidP="000E5967">
            <w:pPr>
              <w:adjustRightInd w:val="0"/>
              <w:snapToGrid w:val="0"/>
              <w:spacing w:line="400" w:lineRule="exact"/>
              <w:ind w:firstLineChars="200" w:firstLine="420"/>
              <w:rPr>
                <w:rFonts w:ascii="宋体"/>
                <w:color w:val="FF0000"/>
                <w:szCs w:val="21"/>
              </w:rPr>
            </w:pPr>
          </w:p>
        </w:tc>
      </w:tr>
      <w:tr w:rsidR="00497AB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kern w:val="1"/>
                <w:sz w:val="28"/>
                <w:szCs w:val="28"/>
              </w:rPr>
              <w:t>3</w:t>
            </w:r>
          </w:p>
        </w:tc>
        <w:tc>
          <w:tcPr>
            <w:tcW w:w="1418" w:type="dxa"/>
            <w:tcBorders>
              <w:top w:val="single" w:sz="4" w:space="0" w:color="000000"/>
              <w:left w:val="single" w:sz="4" w:space="0" w:color="000000"/>
              <w:bottom w:val="single" w:sz="4" w:space="0" w:color="000000"/>
              <w:right w:val="single" w:sz="4" w:space="0" w:color="000000"/>
            </w:tcBorders>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hint="eastAsia"/>
                <w:kern w:val="1"/>
                <w:sz w:val="28"/>
                <w:szCs w:val="28"/>
              </w:rPr>
              <w:t>实施编码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497AB4" w:rsidRDefault="00497AB4" w:rsidP="000E5967">
            <w:pPr>
              <w:adjustRightInd w:val="0"/>
              <w:snapToGrid w:val="0"/>
              <w:spacing w:line="400" w:lineRule="exact"/>
              <w:ind w:firstLineChars="200" w:firstLine="420"/>
              <w:rPr>
                <w:rFonts w:ascii="宋体"/>
                <w:szCs w:val="21"/>
              </w:rPr>
            </w:pPr>
          </w:p>
        </w:tc>
      </w:tr>
      <w:tr w:rsidR="00497AB4">
        <w:trPr>
          <w:trHeight w:val="454"/>
        </w:trPr>
        <w:tc>
          <w:tcPr>
            <w:tcW w:w="709" w:type="dxa"/>
            <w:tcBorders>
              <w:top w:val="single" w:sz="4" w:space="0" w:color="000000"/>
              <w:left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kern w:val="1"/>
                <w:sz w:val="28"/>
                <w:szCs w:val="28"/>
              </w:rPr>
              <w:t>4</w:t>
            </w:r>
          </w:p>
        </w:tc>
        <w:tc>
          <w:tcPr>
            <w:tcW w:w="1418" w:type="dxa"/>
            <w:vMerge w:val="restart"/>
            <w:tcBorders>
              <w:top w:val="single" w:sz="4" w:space="0" w:color="000000"/>
              <w:left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hint="eastAsia"/>
                <w:kern w:val="1"/>
                <w:sz w:val="28"/>
                <w:szCs w:val="28"/>
              </w:rPr>
              <w:t>事项名称</w:t>
            </w:r>
          </w:p>
        </w:tc>
        <w:tc>
          <w:tcPr>
            <w:tcW w:w="1417" w:type="dxa"/>
            <w:tcBorders>
              <w:top w:val="single" w:sz="4" w:space="0" w:color="000000"/>
              <w:left w:val="single" w:sz="4" w:space="0" w:color="000000"/>
              <w:bottom w:val="single" w:sz="4" w:space="0" w:color="000000"/>
              <w:right w:val="single" w:sz="4" w:space="0" w:color="auto"/>
            </w:tcBorders>
            <w:vAlign w:val="center"/>
          </w:tcPr>
          <w:p w:rsidR="00497AB4" w:rsidRPr="00C06CD1" w:rsidRDefault="00497AB4">
            <w:pPr>
              <w:adjustRightInd w:val="0"/>
              <w:snapToGrid w:val="0"/>
              <w:spacing w:line="400" w:lineRule="exact"/>
              <w:jc w:val="center"/>
              <w:rPr>
                <w:rFonts w:ascii="方正小标宋简体" w:eastAsia="方正小标宋简体"/>
                <w:sz w:val="24"/>
              </w:rPr>
            </w:pPr>
            <w:r w:rsidRPr="00C06CD1">
              <w:rPr>
                <w:rFonts w:ascii="方正小标宋简体" w:eastAsia="方正小标宋简体" w:hAnsi="宋体" w:hint="eastAsia"/>
                <w:sz w:val="24"/>
              </w:rPr>
              <w:t>主项名称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497AB4" w:rsidRPr="008118F0" w:rsidRDefault="00497AB4" w:rsidP="000E5967">
            <w:pPr>
              <w:spacing w:line="380" w:lineRule="exact"/>
              <w:ind w:firstLineChars="200" w:firstLine="480"/>
              <w:jc w:val="left"/>
              <w:rPr>
                <w:rFonts w:ascii="宋体"/>
                <w:noProof/>
                <w:color w:val="FF0000"/>
              </w:rPr>
            </w:pPr>
            <w:r w:rsidRPr="00B2178A">
              <w:rPr>
                <w:rFonts w:ascii="宋体" w:hAnsi="宋体" w:cs="宋体" w:hint="eastAsia"/>
                <w:sz w:val="24"/>
              </w:rPr>
              <w:t>对外劳务合作企业未按规定安排劳务人员相关行为的处罚</w:t>
            </w:r>
          </w:p>
        </w:tc>
      </w:tr>
      <w:tr w:rsidR="00497AB4">
        <w:trPr>
          <w:trHeight w:val="454"/>
        </w:trPr>
        <w:tc>
          <w:tcPr>
            <w:tcW w:w="709" w:type="dxa"/>
            <w:tcBorders>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p>
        </w:tc>
        <w:tc>
          <w:tcPr>
            <w:tcW w:w="1418" w:type="dxa"/>
            <w:vMerge/>
            <w:tcBorders>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p>
        </w:tc>
        <w:tc>
          <w:tcPr>
            <w:tcW w:w="1417" w:type="dxa"/>
            <w:tcBorders>
              <w:top w:val="single" w:sz="4" w:space="0" w:color="000000"/>
              <w:left w:val="single" w:sz="4" w:space="0" w:color="000000"/>
              <w:right w:val="single" w:sz="4" w:space="0" w:color="auto"/>
            </w:tcBorders>
            <w:vAlign w:val="center"/>
          </w:tcPr>
          <w:p w:rsidR="00497AB4" w:rsidRPr="00C06CD1" w:rsidRDefault="00497AB4">
            <w:pPr>
              <w:adjustRightInd w:val="0"/>
              <w:snapToGrid w:val="0"/>
              <w:spacing w:line="400" w:lineRule="exact"/>
              <w:jc w:val="center"/>
              <w:rPr>
                <w:rFonts w:ascii="方正小标宋简体" w:eastAsia="方正小标宋简体" w:hAnsi="宋体"/>
                <w:sz w:val="24"/>
              </w:rPr>
            </w:pPr>
            <w:r w:rsidRPr="00C06CD1">
              <w:rPr>
                <w:rFonts w:ascii="方正小标宋简体" w:eastAsia="方正小标宋简体" w:hAnsi="宋体" w:hint="eastAsia"/>
                <w:sz w:val="24"/>
              </w:rPr>
              <w:t>子项名称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497AB4" w:rsidRPr="008118F0" w:rsidRDefault="00497AB4" w:rsidP="000E5967">
            <w:pPr>
              <w:spacing w:line="380" w:lineRule="exact"/>
              <w:ind w:firstLineChars="200" w:firstLine="420"/>
              <w:jc w:val="left"/>
              <w:rPr>
                <w:rFonts w:ascii="宋体"/>
                <w:noProof/>
                <w:color w:val="FF0000"/>
              </w:rPr>
            </w:pPr>
          </w:p>
        </w:tc>
      </w:tr>
      <w:tr w:rsidR="00497AB4" w:rsidTr="009B7A12">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kern w:val="1"/>
                <w:sz w:val="28"/>
                <w:szCs w:val="28"/>
              </w:rPr>
              <w:t>5</w:t>
            </w:r>
          </w:p>
        </w:tc>
        <w:tc>
          <w:tcPr>
            <w:tcW w:w="1418" w:type="dxa"/>
            <w:tcBorders>
              <w:top w:val="single" w:sz="4" w:space="0" w:color="000000"/>
              <w:left w:val="single" w:sz="4" w:space="0" w:color="000000"/>
              <w:bottom w:val="single" w:sz="4" w:space="0" w:color="000000"/>
              <w:right w:val="single" w:sz="4" w:space="0" w:color="000000"/>
            </w:tcBorders>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hint="eastAsia"/>
                <w:kern w:val="1"/>
                <w:sz w:val="28"/>
                <w:szCs w:val="28"/>
              </w:rPr>
              <w:t>实施主体</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497AB4" w:rsidRPr="00B2178A" w:rsidRDefault="00497AB4" w:rsidP="000E5967">
            <w:pPr>
              <w:spacing w:line="300" w:lineRule="exact"/>
              <w:ind w:firstLineChars="200" w:firstLine="480"/>
              <w:rPr>
                <w:rFonts w:ascii="宋体" w:cs="宋体"/>
                <w:sz w:val="24"/>
              </w:rPr>
            </w:pPr>
            <w:r w:rsidRPr="00B2178A">
              <w:rPr>
                <w:rFonts w:ascii="宋体" w:hAnsi="宋体" w:cs="宋体" w:hint="eastAsia"/>
                <w:sz w:val="24"/>
              </w:rPr>
              <w:t>柳州市商务</w:t>
            </w:r>
            <w:r w:rsidR="000E5967">
              <w:rPr>
                <w:rFonts w:ascii="宋体" w:hAnsi="宋体" w:cs="宋体" w:hint="eastAsia"/>
                <w:sz w:val="24"/>
              </w:rPr>
              <w:t>局</w:t>
            </w:r>
          </w:p>
        </w:tc>
      </w:tr>
      <w:tr w:rsidR="00497AB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kern w:val="1"/>
                <w:sz w:val="28"/>
                <w:szCs w:val="28"/>
              </w:rPr>
              <w:t>6</w:t>
            </w:r>
          </w:p>
        </w:tc>
        <w:tc>
          <w:tcPr>
            <w:tcW w:w="1418"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hint="eastAsia"/>
                <w:kern w:val="1"/>
                <w:sz w:val="28"/>
                <w:szCs w:val="28"/>
              </w:rPr>
              <w:t>实施主体性质</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497AB4" w:rsidRPr="00B2178A" w:rsidRDefault="00497AB4" w:rsidP="00A96B7A">
            <w:pPr>
              <w:spacing w:line="300" w:lineRule="exact"/>
              <w:rPr>
                <w:rFonts w:ascii="宋体" w:cs="宋体"/>
                <w:sz w:val="24"/>
              </w:rPr>
            </w:pPr>
            <w:r w:rsidRPr="00B2178A">
              <w:rPr>
                <w:rFonts w:ascii="宋体" w:hAnsi="宋体" w:cs="宋体"/>
                <w:sz w:val="24"/>
              </w:rPr>
              <w:t xml:space="preserve">    </w:t>
            </w:r>
            <w:r w:rsidRPr="00B2178A">
              <w:rPr>
                <w:rFonts w:ascii="宋体" w:hAnsi="宋体" w:cs="宋体" w:hint="eastAsia"/>
                <w:sz w:val="24"/>
              </w:rPr>
              <w:t>法定机关</w:t>
            </w:r>
          </w:p>
        </w:tc>
      </w:tr>
      <w:tr w:rsidR="00497AB4" w:rsidTr="009B7A12">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kern w:val="1"/>
                <w:sz w:val="28"/>
                <w:szCs w:val="28"/>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hint="eastAsia"/>
                <w:kern w:val="1"/>
                <w:sz w:val="28"/>
                <w:szCs w:val="28"/>
              </w:rPr>
              <w:t>承办机构</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497AB4" w:rsidRPr="00B2178A" w:rsidRDefault="00497AB4" w:rsidP="000E5967">
            <w:pPr>
              <w:spacing w:line="300" w:lineRule="exact"/>
              <w:rPr>
                <w:rFonts w:ascii="宋体" w:cs="宋体"/>
                <w:sz w:val="24"/>
              </w:rPr>
            </w:pPr>
            <w:r w:rsidRPr="00B2178A">
              <w:rPr>
                <w:rFonts w:ascii="宋体" w:hAnsi="宋体" w:cs="宋体"/>
                <w:sz w:val="24"/>
              </w:rPr>
              <w:t xml:space="preserve">    </w:t>
            </w:r>
            <w:r w:rsidRPr="00B2178A">
              <w:rPr>
                <w:rFonts w:ascii="宋体" w:hAnsi="宋体" w:cs="宋体" w:hint="eastAsia"/>
                <w:sz w:val="24"/>
              </w:rPr>
              <w:t>柳州市商务</w:t>
            </w:r>
            <w:r w:rsidR="000E5967">
              <w:rPr>
                <w:rFonts w:ascii="宋体" w:hAnsi="宋体" w:cs="宋体" w:hint="eastAsia"/>
                <w:sz w:val="24"/>
              </w:rPr>
              <w:t>局</w:t>
            </w:r>
            <w:r w:rsidRPr="00B2178A">
              <w:rPr>
                <w:rFonts w:ascii="宋体" w:hAnsi="宋体" w:cs="宋体" w:hint="eastAsia"/>
                <w:sz w:val="24"/>
              </w:rPr>
              <w:t>对外经济</w:t>
            </w:r>
            <w:proofErr w:type="gramStart"/>
            <w:r w:rsidRPr="00B2178A">
              <w:rPr>
                <w:rFonts w:ascii="宋体" w:hAnsi="宋体" w:cs="宋体" w:hint="eastAsia"/>
                <w:sz w:val="24"/>
              </w:rPr>
              <w:t>合作科</w:t>
            </w:r>
            <w:proofErr w:type="gramEnd"/>
          </w:p>
        </w:tc>
      </w:tr>
      <w:tr w:rsidR="00497AB4">
        <w:trPr>
          <w:trHeight w:val="454"/>
        </w:trPr>
        <w:tc>
          <w:tcPr>
            <w:tcW w:w="709" w:type="dxa"/>
            <w:vMerge w:val="restart"/>
            <w:tcBorders>
              <w:top w:val="single" w:sz="4" w:space="0" w:color="000000"/>
              <w:left w:val="single" w:sz="4" w:space="0" w:color="000000"/>
              <w:right w:val="single" w:sz="4" w:space="0" w:color="000000"/>
            </w:tcBorders>
            <w:vAlign w:val="center"/>
          </w:tcPr>
          <w:p w:rsidR="00497AB4" w:rsidRPr="00C06CD1" w:rsidRDefault="00497AB4">
            <w:pPr>
              <w:adjustRightInd w:val="0"/>
              <w:snapToGrid w:val="0"/>
              <w:spacing w:line="400" w:lineRule="exact"/>
              <w:jc w:val="center"/>
              <w:rPr>
                <w:rFonts w:ascii="方正小标宋简体" w:eastAsia="方正小标宋简体"/>
                <w:sz w:val="28"/>
                <w:szCs w:val="28"/>
              </w:rPr>
            </w:pPr>
            <w:r w:rsidRPr="00C06CD1">
              <w:rPr>
                <w:rFonts w:ascii="方正小标宋简体" w:eastAsia="方正小标宋简体"/>
                <w:sz w:val="28"/>
                <w:szCs w:val="28"/>
              </w:rPr>
              <w:t>8</w:t>
            </w:r>
          </w:p>
        </w:tc>
        <w:tc>
          <w:tcPr>
            <w:tcW w:w="1418" w:type="dxa"/>
            <w:vMerge w:val="restart"/>
            <w:tcBorders>
              <w:top w:val="single" w:sz="4" w:space="0" w:color="000000"/>
              <w:left w:val="single" w:sz="4" w:space="0" w:color="000000"/>
              <w:right w:val="single" w:sz="4" w:space="0" w:color="000000"/>
            </w:tcBorders>
            <w:vAlign w:val="center"/>
          </w:tcPr>
          <w:p w:rsidR="00497AB4" w:rsidRPr="00C06CD1" w:rsidRDefault="00497AB4">
            <w:pPr>
              <w:adjustRightInd w:val="0"/>
              <w:snapToGrid w:val="0"/>
              <w:spacing w:line="400" w:lineRule="exact"/>
              <w:jc w:val="center"/>
              <w:rPr>
                <w:rFonts w:ascii="方正小标宋简体" w:eastAsia="方正小标宋简体"/>
                <w:sz w:val="28"/>
                <w:szCs w:val="28"/>
              </w:rPr>
            </w:pPr>
            <w:r w:rsidRPr="00C06CD1">
              <w:rPr>
                <w:rFonts w:ascii="方正小标宋简体" w:eastAsia="方正小标宋简体" w:hint="eastAsia"/>
                <w:sz w:val="28"/>
                <w:szCs w:val="28"/>
              </w:rPr>
              <w:t>咨询及</w:t>
            </w:r>
          </w:p>
          <w:p w:rsidR="00497AB4" w:rsidRPr="00C06CD1" w:rsidRDefault="00497AB4">
            <w:pPr>
              <w:adjustRightInd w:val="0"/>
              <w:snapToGrid w:val="0"/>
              <w:spacing w:line="400" w:lineRule="exact"/>
              <w:jc w:val="center"/>
              <w:rPr>
                <w:rFonts w:ascii="方正小标宋简体" w:eastAsia="方正小标宋简体"/>
                <w:sz w:val="28"/>
                <w:szCs w:val="28"/>
              </w:rPr>
            </w:pPr>
            <w:r w:rsidRPr="00C06CD1">
              <w:rPr>
                <w:rFonts w:ascii="方正小标宋简体" w:eastAsia="方正小标宋简体" w:hint="eastAsia"/>
                <w:sz w:val="28"/>
                <w:szCs w:val="28"/>
              </w:rPr>
              <w:t>监督电话</w:t>
            </w:r>
          </w:p>
        </w:tc>
        <w:tc>
          <w:tcPr>
            <w:tcW w:w="1417" w:type="dxa"/>
            <w:tcBorders>
              <w:top w:val="single" w:sz="4" w:space="0" w:color="auto"/>
              <w:left w:val="single" w:sz="4" w:space="0" w:color="000000"/>
              <w:bottom w:val="single" w:sz="4" w:space="0" w:color="000000"/>
              <w:right w:val="single" w:sz="4" w:space="0" w:color="auto"/>
            </w:tcBorders>
            <w:vAlign w:val="center"/>
          </w:tcPr>
          <w:p w:rsidR="00497AB4" w:rsidRPr="00C06CD1" w:rsidRDefault="00497AB4">
            <w:pPr>
              <w:adjustRightInd w:val="0"/>
              <w:snapToGrid w:val="0"/>
              <w:spacing w:line="400" w:lineRule="exact"/>
              <w:jc w:val="center"/>
              <w:rPr>
                <w:rFonts w:ascii="方正小标宋简体" w:eastAsia="方正小标宋简体"/>
                <w:sz w:val="24"/>
              </w:rPr>
            </w:pPr>
            <w:r w:rsidRPr="00C06CD1">
              <w:rPr>
                <w:rFonts w:ascii="方正小标宋简体" w:eastAsia="方正小标宋简体" w:hAnsi="宋体" w:hint="eastAsia"/>
                <w:sz w:val="24"/>
              </w:rPr>
              <w:t>咨询电话</w:t>
            </w:r>
          </w:p>
        </w:tc>
        <w:tc>
          <w:tcPr>
            <w:tcW w:w="5528" w:type="dxa"/>
            <w:tcBorders>
              <w:top w:val="single" w:sz="4" w:space="0" w:color="auto"/>
              <w:left w:val="single" w:sz="4" w:space="0" w:color="auto"/>
              <w:bottom w:val="single" w:sz="4" w:space="0" w:color="000000"/>
              <w:right w:val="single" w:sz="4" w:space="0" w:color="000000"/>
            </w:tcBorders>
            <w:vAlign w:val="center"/>
          </w:tcPr>
          <w:p w:rsidR="00497AB4" w:rsidRPr="00B2178A" w:rsidRDefault="00497AB4" w:rsidP="000E5967">
            <w:pPr>
              <w:spacing w:line="300" w:lineRule="exact"/>
              <w:ind w:firstLineChars="200" w:firstLine="480"/>
              <w:rPr>
                <w:rFonts w:ascii="宋体" w:cs="宋体"/>
                <w:sz w:val="24"/>
              </w:rPr>
            </w:pPr>
            <w:r w:rsidRPr="00B2178A">
              <w:rPr>
                <w:rFonts w:ascii="宋体" w:hAnsi="宋体" w:cs="宋体"/>
                <w:sz w:val="24"/>
              </w:rPr>
              <w:t>0772-2822873</w:t>
            </w:r>
          </w:p>
        </w:tc>
      </w:tr>
      <w:tr w:rsidR="00497AB4">
        <w:trPr>
          <w:trHeight w:val="454"/>
        </w:trPr>
        <w:tc>
          <w:tcPr>
            <w:tcW w:w="709" w:type="dxa"/>
            <w:vMerge/>
            <w:tcBorders>
              <w:left w:val="single" w:sz="4" w:space="0" w:color="000000"/>
              <w:bottom w:val="single" w:sz="4" w:space="0" w:color="000000"/>
              <w:right w:val="single" w:sz="4" w:space="0" w:color="000000"/>
            </w:tcBorders>
            <w:vAlign w:val="center"/>
          </w:tcPr>
          <w:p w:rsidR="00497AB4" w:rsidRDefault="00497AB4">
            <w:pPr>
              <w:adjustRightInd w:val="0"/>
              <w:snapToGrid w:val="0"/>
              <w:spacing w:line="400" w:lineRule="exact"/>
              <w:rPr>
                <w:rFonts w:ascii="方正小?宋?体" w:eastAsia="方正小?宋?体"/>
                <w:sz w:val="28"/>
                <w:szCs w:val="28"/>
              </w:rPr>
            </w:pPr>
          </w:p>
        </w:tc>
        <w:tc>
          <w:tcPr>
            <w:tcW w:w="1418" w:type="dxa"/>
            <w:vMerge/>
            <w:tcBorders>
              <w:left w:val="single" w:sz="4" w:space="0" w:color="000000"/>
              <w:bottom w:val="single" w:sz="4" w:space="0" w:color="000000"/>
              <w:right w:val="single" w:sz="4" w:space="0" w:color="000000"/>
            </w:tcBorders>
          </w:tcPr>
          <w:p w:rsidR="00497AB4" w:rsidRDefault="00497AB4">
            <w:pPr>
              <w:adjustRightInd w:val="0"/>
              <w:snapToGrid w:val="0"/>
              <w:spacing w:line="400" w:lineRule="exact"/>
              <w:jc w:val="center"/>
              <w:rPr>
                <w:rFonts w:ascii="方正小?宋?体" w:eastAsia="方正小?宋?体"/>
                <w:sz w:val="28"/>
                <w:szCs w:val="28"/>
              </w:rPr>
            </w:pPr>
          </w:p>
        </w:tc>
        <w:tc>
          <w:tcPr>
            <w:tcW w:w="1417" w:type="dxa"/>
            <w:tcBorders>
              <w:top w:val="single" w:sz="4" w:space="0" w:color="000000"/>
              <w:left w:val="single" w:sz="4" w:space="0" w:color="000000"/>
              <w:right w:val="single" w:sz="4" w:space="0" w:color="auto"/>
            </w:tcBorders>
            <w:vAlign w:val="center"/>
          </w:tcPr>
          <w:p w:rsidR="00497AB4" w:rsidRPr="00C06CD1" w:rsidRDefault="00497AB4">
            <w:pPr>
              <w:spacing w:line="400" w:lineRule="exact"/>
              <w:jc w:val="center"/>
              <w:rPr>
                <w:rFonts w:ascii="方正小标宋简体" w:eastAsia="方正小标宋简体"/>
                <w:szCs w:val="21"/>
              </w:rPr>
            </w:pPr>
            <w:r w:rsidRPr="00C06CD1">
              <w:rPr>
                <w:rFonts w:ascii="方正小标宋简体" w:eastAsia="方正小标宋简体" w:hAnsi="宋体" w:hint="eastAsia"/>
                <w:sz w:val="24"/>
              </w:rPr>
              <w:t>监督电话</w:t>
            </w:r>
          </w:p>
        </w:tc>
        <w:tc>
          <w:tcPr>
            <w:tcW w:w="5528" w:type="dxa"/>
            <w:tcBorders>
              <w:top w:val="single" w:sz="4" w:space="0" w:color="000000"/>
              <w:left w:val="single" w:sz="4" w:space="0" w:color="auto"/>
              <w:bottom w:val="single" w:sz="4" w:space="0" w:color="000000"/>
              <w:right w:val="single" w:sz="4" w:space="0" w:color="000000"/>
            </w:tcBorders>
            <w:vAlign w:val="center"/>
          </w:tcPr>
          <w:p w:rsidR="00497AB4" w:rsidRPr="00B2178A" w:rsidRDefault="00497AB4" w:rsidP="000E5967">
            <w:pPr>
              <w:spacing w:line="300" w:lineRule="exact"/>
              <w:ind w:firstLineChars="200" w:firstLine="480"/>
              <w:rPr>
                <w:rFonts w:ascii="宋体" w:cs="宋体"/>
                <w:sz w:val="24"/>
              </w:rPr>
            </w:pPr>
            <w:r w:rsidRPr="00B2178A">
              <w:rPr>
                <w:rFonts w:ascii="宋体" w:hAnsi="宋体" w:cs="宋体"/>
                <w:sz w:val="24"/>
              </w:rPr>
              <w:t>0772-2632702</w:t>
            </w:r>
          </w:p>
        </w:tc>
      </w:tr>
      <w:tr w:rsidR="00497AB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kern w:val="1"/>
                <w:sz w:val="28"/>
                <w:szCs w:val="28"/>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hint="eastAsia"/>
                <w:kern w:val="1"/>
                <w:sz w:val="28"/>
                <w:szCs w:val="28"/>
              </w:rPr>
              <w:t>设定依据</w:t>
            </w:r>
          </w:p>
        </w:tc>
        <w:tc>
          <w:tcPr>
            <w:tcW w:w="6945" w:type="dxa"/>
            <w:gridSpan w:val="2"/>
            <w:tcBorders>
              <w:top w:val="single" w:sz="4" w:space="0" w:color="000000"/>
              <w:left w:val="single" w:sz="4" w:space="0" w:color="000000"/>
              <w:bottom w:val="single" w:sz="4" w:space="0" w:color="000000"/>
              <w:right w:val="single" w:sz="4" w:space="0" w:color="000000"/>
            </w:tcBorders>
          </w:tcPr>
          <w:p w:rsidR="00497AB4" w:rsidRDefault="00497AB4" w:rsidP="000E5967">
            <w:pPr>
              <w:spacing w:line="360" w:lineRule="exact"/>
              <w:ind w:rightChars="50" w:right="105" w:firstLineChars="200" w:firstLine="420"/>
              <w:rPr>
                <w:rFonts w:ascii="宋体"/>
                <w:kern w:val="1"/>
                <w:szCs w:val="21"/>
              </w:rPr>
            </w:pPr>
            <w:r w:rsidRPr="00A47469">
              <w:rPr>
                <w:rFonts w:ascii="宋体" w:hAnsi="宋体" w:hint="eastAsia"/>
                <w:noProof/>
                <w:szCs w:val="21"/>
              </w:rPr>
              <w:t>《对外劳务合作管理条例》（</w:t>
            </w:r>
            <w:r w:rsidRPr="00A47469">
              <w:rPr>
                <w:rFonts w:ascii="宋体" w:hAnsi="宋体" w:hint="eastAsia"/>
                <w:noProof/>
                <w:color w:val="auto"/>
                <w:kern w:val="1"/>
                <w:szCs w:val="21"/>
              </w:rPr>
              <w:t>经</w:t>
            </w:r>
            <w:smartTag w:uri="urn:schemas-microsoft-com:office:smarttags" w:element="chsdate">
              <w:smartTagPr>
                <w:attr w:name="Year" w:val="2012"/>
                <w:attr w:name="Month" w:val="5"/>
                <w:attr w:name="Day" w:val="16"/>
                <w:attr w:name="IsLunarDate" w:val="False"/>
                <w:attr w:name="IsROCDate" w:val="False"/>
              </w:smartTagPr>
              <w:r w:rsidRPr="00A47469">
                <w:rPr>
                  <w:rFonts w:ascii="宋体" w:hAnsi="宋体"/>
                  <w:noProof/>
                  <w:color w:val="auto"/>
                  <w:kern w:val="1"/>
                  <w:szCs w:val="21"/>
                </w:rPr>
                <w:t>2012</w:t>
              </w:r>
              <w:r w:rsidRPr="00A47469">
                <w:rPr>
                  <w:rFonts w:ascii="宋体" w:hAnsi="宋体" w:hint="eastAsia"/>
                  <w:noProof/>
                  <w:color w:val="auto"/>
                  <w:kern w:val="1"/>
                  <w:szCs w:val="21"/>
                </w:rPr>
                <w:t>年</w:t>
              </w:r>
              <w:r w:rsidRPr="00A47469">
                <w:rPr>
                  <w:rFonts w:ascii="宋体" w:hAnsi="宋体"/>
                  <w:noProof/>
                  <w:color w:val="auto"/>
                  <w:kern w:val="1"/>
                  <w:szCs w:val="21"/>
                </w:rPr>
                <w:t>5</w:t>
              </w:r>
              <w:r w:rsidRPr="00A47469">
                <w:rPr>
                  <w:rFonts w:ascii="宋体" w:hAnsi="宋体" w:hint="eastAsia"/>
                  <w:noProof/>
                  <w:color w:val="auto"/>
                  <w:kern w:val="1"/>
                  <w:szCs w:val="21"/>
                </w:rPr>
                <w:t>月</w:t>
              </w:r>
              <w:r w:rsidRPr="00A47469">
                <w:rPr>
                  <w:rFonts w:ascii="宋体" w:hAnsi="宋体"/>
                  <w:noProof/>
                  <w:color w:val="auto"/>
                  <w:kern w:val="1"/>
                  <w:szCs w:val="21"/>
                </w:rPr>
                <w:t>16</w:t>
              </w:r>
              <w:r w:rsidRPr="00A47469">
                <w:rPr>
                  <w:rFonts w:ascii="宋体" w:hAnsi="宋体" w:hint="eastAsia"/>
                  <w:noProof/>
                  <w:color w:val="auto"/>
                  <w:kern w:val="1"/>
                  <w:szCs w:val="21"/>
                </w:rPr>
                <w:t>日</w:t>
              </w:r>
            </w:smartTag>
            <w:r w:rsidRPr="00A47469">
              <w:rPr>
                <w:rFonts w:ascii="宋体" w:hAnsi="宋体" w:hint="eastAsia"/>
                <w:noProof/>
                <w:color w:val="auto"/>
                <w:kern w:val="1"/>
                <w:szCs w:val="21"/>
              </w:rPr>
              <w:t>中华人民共和国国务院第</w:t>
            </w:r>
            <w:r w:rsidRPr="00A47469">
              <w:rPr>
                <w:rFonts w:ascii="宋体" w:hAnsi="宋体"/>
                <w:noProof/>
                <w:color w:val="auto"/>
                <w:kern w:val="1"/>
                <w:szCs w:val="21"/>
              </w:rPr>
              <w:t>203</w:t>
            </w:r>
            <w:r w:rsidRPr="00A47469">
              <w:rPr>
                <w:rFonts w:ascii="宋体" w:hAnsi="宋体" w:hint="eastAsia"/>
                <w:noProof/>
                <w:color w:val="auto"/>
                <w:kern w:val="1"/>
                <w:szCs w:val="21"/>
              </w:rPr>
              <w:t>次常务会议通过，</w:t>
            </w:r>
            <w:smartTag w:uri="urn:schemas-microsoft-com:office:smarttags" w:element="chsdate">
              <w:smartTagPr>
                <w:attr w:name="Year" w:val="2012"/>
                <w:attr w:name="Month" w:val="6"/>
                <w:attr w:name="Day" w:val="4"/>
                <w:attr w:name="IsLunarDate" w:val="False"/>
                <w:attr w:name="IsROCDate" w:val="False"/>
              </w:smartTagPr>
              <w:r w:rsidRPr="00A47469">
                <w:rPr>
                  <w:rFonts w:ascii="宋体" w:hAnsi="宋体"/>
                  <w:noProof/>
                  <w:color w:val="auto"/>
                  <w:kern w:val="1"/>
                  <w:szCs w:val="21"/>
                </w:rPr>
                <w:t>2012</w:t>
              </w:r>
              <w:r w:rsidRPr="00A47469">
                <w:rPr>
                  <w:rFonts w:ascii="宋体" w:hAnsi="宋体" w:hint="eastAsia"/>
                  <w:noProof/>
                  <w:color w:val="auto"/>
                  <w:kern w:val="1"/>
                  <w:szCs w:val="21"/>
                </w:rPr>
                <w:t>年</w:t>
              </w:r>
              <w:r w:rsidRPr="00A47469">
                <w:rPr>
                  <w:rFonts w:ascii="宋体" w:hAnsi="宋体"/>
                  <w:noProof/>
                  <w:color w:val="auto"/>
                  <w:kern w:val="1"/>
                  <w:szCs w:val="21"/>
                </w:rPr>
                <w:t>6</w:t>
              </w:r>
              <w:r w:rsidRPr="00A47469">
                <w:rPr>
                  <w:rFonts w:ascii="宋体" w:hAnsi="宋体" w:hint="eastAsia"/>
                  <w:noProof/>
                  <w:color w:val="auto"/>
                  <w:kern w:val="1"/>
                  <w:szCs w:val="21"/>
                </w:rPr>
                <w:t>月</w:t>
              </w:r>
              <w:r w:rsidRPr="00A47469">
                <w:rPr>
                  <w:rFonts w:ascii="宋体" w:hAnsi="宋体"/>
                  <w:noProof/>
                  <w:color w:val="auto"/>
                  <w:kern w:val="1"/>
                  <w:szCs w:val="21"/>
                </w:rPr>
                <w:t>4</w:t>
              </w:r>
              <w:r w:rsidRPr="00A47469">
                <w:rPr>
                  <w:rFonts w:ascii="宋体" w:hAnsi="宋体" w:hint="eastAsia"/>
                  <w:noProof/>
                  <w:color w:val="auto"/>
                  <w:kern w:val="1"/>
                  <w:szCs w:val="21"/>
                </w:rPr>
                <w:t>日</w:t>
              </w:r>
            </w:smartTag>
            <w:r w:rsidRPr="00A47469">
              <w:rPr>
                <w:rFonts w:ascii="宋体" w:hAnsi="宋体" w:hint="eastAsia"/>
                <w:noProof/>
                <w:color w:val="auto"/>
                <w:kern w:val="1"/>
                <w:szCs w:val="21"/>
              </w:rPr>
              <w:t>中华人民共和国国务院令第</w:t>
            </w:r>
            <w:r w:rsidRPr="00A47469">
              <w:rPr>
                <w:rFonts w:ascii="宋体" w:hAnsi="宋体"/>
                <w:noProof/>
                <w:color w:val="auto"/>
                <w:kern w:val="1"/>
                <w:szCs w:val="21"/>
              </w:rPr>
              <w:t>620</w:t>
            </w:r>
            <w:r w:rsidRPr="00A47469">
              <w:rPr>
                <w:rFonts w:ascii="宋体" w:hAnsi="宋体" w:hint="eastAsia"/>
                <w:noProof/>
                <w:color w:val="auto"/>
                <w:kern w:val="1"/>
                <w:szCs w:val="21"/>
              </w:rPr>
              <w:t>号公布</w:t>
            </w:r>
            <w:r w:rsidRPr="00A47469">
              <w:rPr>
                <w:rFonts w:ascii="宋体" w:hAnsi="宋体" w:hint="eastAsia"/>
                <w:noProof/>
                <w:szCs w:val="21"/>
              </w:rPr>
              <w:t>）第四十二条</w:t>
            </w:r>
            <w:r w:rsidRPr="00A47469">
              <w:rPr>
                <w:rFonts w:ascii="宋体" w:hAnsi="宋体"/>
                <w:noProof/>
                <w:szCs w:val="21"/>
              </w:rPr>
              <w:t xml:space="preserve">  </w:t>
            </w:r>
            <w:r w:rsidRPr="00A47469">
              <w:rPr>
                <w:rFonts w:ascii="宋体" w:hAnsi="宋体" w:hint="eastAsia"/>
                <w:noProof/>
                <w:szCs w:val="21"/>
              </w:rPr>
              <w:t>对外劳务合作企业有下列情形之一的，由商务主管部门责令改正；拒不改正的，处</w:t>
            </w:r>
            <w:r w:rsidRPr="00A47469">
              <w:rPr>
                <w:rFonts w:ascii="宋体" w:hAnsi="宋体"/>
                <w:noProof/>
                <w:szCs w:val="21"/>
              </w:rPr>
              <w:t>5</w:t>
            </w:r>
            <w:r w:rsidRPr="00A47469">
              <w:rPr>
                <w:rFonts w:ascii="宋体" w:hAnsi="宋体" w:hint="eastAsia"/>
                <w:noProof/>
                <w:szCs w:val="21"/>
              </w:rPr>
              <w:t>万元以上</w:t>
            </w:r>
            <w:r w:rsidRPr="00A47469">
              <w:rPr>
                <w:rFonts w:ascii="宋体" w:hAnsi="宋体"/>
                <w:noProof/>
                <w:szCs w:val="21"/>
              </w:rPr>
              <w:t>10</w:t>
            </w:r>
            <w:r w:rsidRPr="00A47469">
              <w:rPr>
                <w:rFonts w:ascii="宋体" w:hAnsi="宋体" w:hint="eastAsia"/>
                <w:noProof/>
                <w:szCs w:val="21"/>
              </w:rPr>
              <w:t>万元以下的罚款，并对其主要负责人处</w:t>
            </w:r>
            <w:r w:rsidRPr="00A47469">
              <w:rPr>
                <w:rFonts w:ascii="宋体" w:hAnsi="宋体"/>
                <w:noProof/>
                <w:szCs w:val="21"/>
              </w:rPr>
              <w:t>1</w:t>
            </w:r>
            <w:r w:rsidRPr="00A47469">
              <w:rPr>
                <w:rFonts w:ascii="宋体" w:hAnsi="宋体" w:hint="eastAsia"/>
                <w:noProof/>
                <w:szCs w:val="21"/>
              </w:rPr>
              <w:t>万元以上</w:t>
            </w:r>
            <w:r w:rsidRPr="00A47469">
              <w:rPr>
                <w:rFonts w:ascii="宋体" w:hAnsi="宋体"/>
                <w:noProof/>
                <w:szCs w:val="21"/>
              </w:rPr>
              <w:t>3</w:t>
            </w:r>
            <w:r w:rsidRPr="00A47469">
              <w:rPr>
                <w:rFonts w:ascii="宋体" w:hAnsi="宋体" w:hint="eastAsia"/>
                <w:noProof/>
                <w:szCs w:val="21"/>
              </w:rPr>
              <w:t>万元以下的罚款：（一）未安排劳务人员接受培训，组织劳务人员赴国外工作；（二）未依照本条例规定为劳务人员购买在国外工作期间的人身意外伤害保险；（三）未依照本条例规定安排随行管理人员。第四条</w:t>
            </w:r>
            <w:r w:rsidRPr="00A47469">
              <w:rPr>
                <w:rFonts w:ascii="宋体" w:hAnsi="宋体"/>
                <w:noProof/>
                <w:szCs w:val="21"/>
              </w:rPr>
              <w:t xml:space="preserve"> </w:t>
            </w:r>
            <w:r w:rsidRPr="00A47469">
              <w:rPr>
                <w:rFonts w:ascii="宋体" w:hAnsi="宋体" w:hint="eastAsia"/>
                <w:noProof/>
                <w:szCs w:val="21"/>
              </w:rPr>
              <w:t>国务院商务主管部门负责全国的对外劳务合作监督管理工作。国务院外交、公安、人力资源社会保障、交通运输、住房城乡建设、渔业、工商行政管理等有关部门在各自职责范围内，负责对外劳务合作监督管理的相关工作。县级以上地方人民政府统一领导、组织、协调本行政区域的对外劳务合作监督管理工作。县级以上地方人民政府商务主管部门负责本行政区域的对外劳务合作监督管理工作，其他有关部门在各自职责范围内负责对外劳务合作监督管理相关工作。</w:t>
            </w:r>
          </w:p>
        </w:tc>
      </w:tr>
      <w:tr w:rsidR="00497AB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kern w:val="1"/>
                <w:sz w:val="28"/>
                <w:szCs w:val="28"/>
              </w:rPr>
              <w:t>10</w:t>
            </w:r>
          </w:p>
        </w:tc>
        <w:tc>
          <w:tcPr>
            <w:tcW w:w="1418"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hint="eastAsia"/>
                <w:kern w:val="1"/>
                <w:sz w:val="28"/>
                <w:szCs w:val="28"/>
              </w:rPr>
              <w:t>实施对象</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497AB4" w:rsidRPr="00C72907" w:rsidRDefault="00497AB4" w:rsidP="000E5967">
            <w:pPr>
              <w:spacing w:line="360" w:lineRule="exact"/>
              <w:ind w:firstLineChars="200" w:firstLine="420"/>
              <w:jc w:val="left"/>
              <w:rPr>
                <w:rFonts w:ascii="宋体"/>
                <w:noProof/>
                <w:color w:val="auto"/>
                <w:kern w:val="1"/>
                <w:szCs w:val="21"/>
              </w:rPr>
            </w:pPr>
            <w:r w:rsidRPr="00C72907">
              <w:rPr>
                <w:rFonts w:ascii="宋体" w:hAnsi="宋体" w:hint="eastAsia"/>
                <w:noProof/>
                <w:color w:val="auto"/>
                <w:kern w:val="1"/>
                <w:szCs w:val="21"/>
              </w:rPr>
              <w:t>未按规定安排劳务人员的本市辖区</w:t>
            </w:r>
            <w:r>
              <w:rPr>
                <w:rFonts w:ascii="宋体" w:hAnsi="宋体" w:hint="eastAsia"/>
                <w:noProof/>
                <w:color w:val="auto"/>
                <w:kern w:val="1"/>
                <w:szCs w:val="21"/>
              </w:rPr>
              <w:t>对</w:t>
            </w:r>
            <w:r w:rsidRPr="00C72907">
              <w:rPr>
                <w:rFonts w:ascii="宋体" w:hAnsi="宋体" w:hint="eastAsia"/>
                <w:noProof/>
                <w:color w:val="auto"/>
                <w:kern w:val="1"/>
                <w:szCs w:val="21"/>
              </w:rPr>
              <w:t>外劳务合作企业及其主要负责人</w:t>
            </w:r>
          </w:p>
        </w:tc>
      </w:tr>
      <w:tr w:rsidR="00497AB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adjustRightInd w:val="0"/>
              <w:snapToGrid w:val="0"/>
              <w:spacing w:line="400" w:lineRule="exact"/>
              <w:jc w:val="center"/>
              <w:rPr>
                <w:rFonts w:ascii="方正小标宋简体" w:eastAsia="方正小标宋简体"/>
                <w:sz w:val="28"/>
                <w:szCs w:val="28"/>
              </w:rPr>
            </w:pPr>
            <w:r w:rsidRPr="00C06CD1">
              <w:rPr>
                <w:rFonts w:ascii="方正小标宋简体" w:eastAsia="方正小标宋简体"/>
                <w:sz w:val="28"/>
                <w:szCs w:val="28"/>
              </w:rPr>
              <w:lastRenderedPageBreak/>
              <w:t>11</w:t>
            </w:r>
          </w:p>
        </w:tc>
        <w:tc>
          <w:tcPr>
            <w:tcW w:w="1418"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adjustRightInd w:val="0"/>
              <w:snapToGrid w:val="0"/>
              <w:spacing w:line="400" w:lineRule="exact"/>
              <w:jc w:val="center"/>
              <w:rPr>
                <w:rFonts w:ascii="方正小标宋简体" w:eastAsia="方正小标宋简体"/>
                <w:sz w:val="28"/>
                <w:szCs w:val="28"/>
              </w:rPr>
            </w:pPr>
            <w:r w:rsidRPr="00C06CD1">
              <w:rPr>
                <w:rFonts w:ascii="方正小标宋简体" w:eastAsia="方正小标宋简体" w:hint="eastAsia"/>
                <w:sz w:val="28"/>
                <w:szCs w:val="28"/>
              </w:rPr>
              <w:t>行使层级</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497AB4" w:rsidRPr="00C72907" w:rsidRDefault="00497AB4" w:rsidP="000E5967">
            <w:pPr>
              <w:spacing w:line="360" w:lineRule="exact"/>
              <w:ind w:firstLineChars="200" w:firstLine="420"/>
              <w:rPr>
                <w:rFonts w:ascii="宋体"/>
                <w:color w:val="auto"/>
              </w:rPr>
            </w:pPr>
            <w:r w:rsidRPr="00C72907">
              <w:rPr>
                <w:rFonts w:ascii="宋体" w:hAnsi="宋体" w:hint="eastAsia"/>
                <w:noProof/>
                <w:color w:val="auto"/>
              </w:rPr>
              <w:t>此事项属于国家、自治区、市、县四级分级管理</w:t>
            </w:r>
          </w:p>
        </w:tc>
      </w:tr>
      <w:tr w:rsidR="00497AB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adjustRightInd w:val="0"/>
              <w:snapToGrid w:val="0"/>
              <w:spacing w:line="400" w:lineRule="exact"/>
              <w:jc w:val="center"/>
              <w:rPr>
                <w:rFonts w:ascii="方正小标宋简体" w:eastAsia="方正小标宋简体"/>
                <w:sz w:val="28"/>
                <w:szCs w:val="28"/>
              </w:rPr>
            </w:pPr>
            <w:r w:rsidRPr="00C06CD1">
              <w:rPr>
                <w:rFonts w:ascii="方正小标宋简体" w:eastAsia="方正小标宋简体"/>
                <w:sz w:val="28"/>
                <w:szCs w:val="28"/>
              </w:rPr>
              <w:t>12</w:t>
            </w:r>
          </w:p>
        </w:tc>
        <w:tc>
          <w:tcPr>
            <w:tcW w:w="1418"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adjustRightInd w:val="0"/>
              <w:snapToGrid w:val="0"/>
              <w:spacing w:line="400" w:lineRule="exact"/>
              <w:jc w:val="center"/>
              <w:rPr>
                <w:rFonts w:ascii="方正小标宋简体" w:eastAsia="方正小标宋简体"/>
                <w:sz w:val="28"/>
                <w:szCs w:val="28"/>
              </w:rPr>
            </w:pPr>
            <w:r w:rsidRPr="00C06CD1">
              <w:rPr>
                <w:rFonts w:ascii="方正小标宋简体" w:eastAsia="方正小标宋简体" w:hint="eastAsia"/>
                <w:sz w:val="28"/>
                <w:szCs w:val="28"/>
              </w:rPr>
              <w:t>权限划分</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497AB4" w:rsidRDefault="00497AB4" w:rsidP="000E5967">
            <w:pPr>
              <w:spacing w:line="360" w:lineRule="exact"/>
              <w:ind w:firstLineChars="200" w:firstLine="420"/>
              <w:jc w:val="left"/>
              <w:rPr>
                <w:rFonts w:ascii="宋体"/>
                <w:color w:val="auto"/>
                <w:kern w:val="1"/>
                <w:szCs w:val="21"/>
              </w:rPr>
            </w:pPr>
            <w:r w:rsidRPr="00A47469">
              <w:rPr>
                <w:rFonts w:ascii="宋体" w:hAnsi="宋体" w:hint="eastAsia"/>
                <w:noProof/>
                <w:color w:val="auto"/>
                <w:kern w:val="1"/>
                <w:szCs w:val="21"/>
              </w:rPr>
              <w:t>《对外劳务合作管理条例》（经</w:t>
            </w:r>
            <w:smartTag w:uri="urn:schemas-microsoft-com:office:smarttags" w:element="chsdate">
              <w:smartTagPr>
                <w:attr w:name="Year" w:val="2012"/>
                <w:attr w:name="Month" w:val="5"/>
                <w:attr w:name="Day" w:val="16"/>
                <w:attr w:name="IsLunarDate" w:val="False"/>
                <w:attr w:name="IsROCDate" w:val="False"/>
              </w:smartTagPr>
              <w:r w:rsidRPr="00A47469">
                <w:rPr>
                  <w:rFonts w:ascii="宋体" w:hAnsi="宋体"/>
                  <w:noProof/>
                  <w:color w:val="auto"/>
                  <w:kern w:val="1"/>
                  <w:szCs w:val="21"/>
                </w:rPr>
                <w:t>2012</w:t>
              </w:r>
              <w:r w:rsidRPr="00A47469">
                <w:rPr>
                  <w:rFonts w:ascii="宋体" w:hAnsi="宋体" w:hint="eastAsia"/>
                  <w:noProof/>
                  <w:color w:val="auto"/>
                  <w:kern w:val="1"/>
                  <w:szCs w:val="21"/>
                </w:rPr>
                <w:t>年</w:t>
              </w:r>
              <w:r w:rsidRPr="00A47469">
                <w:rPr>
                  <w:rFonts w:ascii="宋体" w:hAnsi="宋体"/>
                  <w:noProof/>
                  <w:color w:val="auto"/>
                  <w:kern w:val="1"/>
                  <w:szCs w:val="21"/>
                </w:rPr>
                <w:t>5</w:t>
              </w:r>
              <w:r w:rsidRPr="00A47469">
                <w:rPr>
                  <w:rFonts w:ascii="宋体" w:hAnsi="宋体" w:hint="eastAsia"/>
                  <w:noProof/>
                  <w:color w:val="auto"/>
                  <w:kern w:val="1"/>
                  <w:szCs w:val="21"/>
                </w:rPr>
                <w:t>月</w:t>
              </w:r>
              <w:r w:rsidRPr="00A47469">
                <w:rPr>
                  <w:rFonts w:ascii="宋体" w:hAnsi="宋体"/>
                  <w:noProof/>
                  <w:color w:val="auto"/>
                  <w:kern w:val="1"/>
                  <w:szCs w:val="21"/>
                </w:rPr>
                <w:t>16</w:t>
              </w:r>
              <w:r w:rsidRPr="00A47469">
                <w:rPr>
                  <w:rFonts w:ascii="宋体" w:hAnsi="宋体" w:hint="eastAsia"/>
                  <w:noProof/>
                  <w:color w:val="auto"/>
                  <w:kern w:val="1"/>
                  <w:szCs w:val="21"/>
                </w:rPr>
                <w:t>日</w:t>
              </w:r>
            </w:smartTag>
            <w:r w:rsidRPr="00A47469">
              <w:rPr>
                <w:rFonts w:ascii="宋体" w:hAnsi="宋体" w:hint="eastAsia"/>
                <w:noProof/>
                <w:color w:val="auto"/>
                <w:kern w:val="1"/>
                <w:szCs w:val="21"/>
              </w:rPr>
              <w:t>中华人民共和国国务院第</w:t>
            </w:r>
            <w:r w:rsidRPr="00A47469">
              <w:rPr>
                <w:rFonts w:ascii="宋体" w:hAnsi="宋体"/>
                <w:noProof/>
                <w:color w:val="auto"/>
                <w:kern w:val="1"/>
                <w:szCs w:val="21"/>
              </w:rPr>
              <w:t>203</w:t>
            </w:r>
            <w:r w:rsidRPr="00A47469">
              <w:rPr>
                <w:rFonts w:ascii="宋体" w:hAnsi="宋体" w:hint="eastAsia"/>
                <w:noProof/>
                <w:color w:val="auto"/>
                <w:kern w:val="1"/>
                <w:szCs w:val="21"/>
              </w:rPr>
              <w:t>次常务会议通过，</w:t>
            </w:r>
            <w:smartTag w:uri="urn:schemas-microsoft-com:office:smarttags" w:element="chsdate">
              <w:smartTagPr>
                <w:attr w:name="Year" w:val="2012"/>
                <w:attr w:name="Month" w:val="6"/>
                <w:attr w:name="Day" w:val="4"/>
                <w:attr w:name="IsLunarDate" w:val="False"/>
                <w:attr w:name="IsROCDate" w:val="False"/>
              </w:smartTagPr>
              <w:r w:rsidRPr="00A47469">
                <w:rPr>
                  <w:rFonts w:ascii="宋体" w:hAnsi="宋体"/>
                  <w:noProof/>
                  <w:color w:val="auto"/>
                  <w:kern w:val="1"/>
                  <w:szCs w:val="21"/>
                </w:rPr>
                <w:t>2012</w:t>
              </w:r>
              <w:r w:rsidRPr="00A47469">
                <w:rPr>
                  <w:rFonts w:ascii="宋体" w:hAnsi="宋体" w:hint="eastAsia"/>
                  <w:noProof/>
                  <w:color w:val="auto"/>
                  <w:kern w:val="1"/>
                  <w:szCs w:val="21"/>
                </w:rPr>
                <w:t>年</w:t>
              </w:r>
              <w:r w:rsidRPr="00A47469">
                <w:rPr>
                  <w:rFonts w:ascii="宋体" w:hAnsi="宋体"/>
                  <w:noProof/>
                  <w:color w:val="auto"/>
                  <w:kern w:val="1"/>
                  <w:szCs w:val="21"/>
                </w:rPr>
                <w:t>6</w:t>
              </w:r>
              <w:r w:rsidRPr="00A47469">
                <w:rPr>
                  <w:rFonts w:ascii="宋体" w:hAnsi="宋体" w:hint="eastAsia"/>
                  <w:noProof/>
                  <w:color w:val="auto"/>
                  <w:kern w:val="1"/>
                  <w:szCs w:val="21"/>
                </w:rPr>
                <w:t>月</w:t>
              </w:r>
              <w:r w:rsidRPr="00A47469">
                <w:rPr>
                  <w:rFonts w:ascii="宋体" w:hAnsi="宋体"/>
                  <w:noProof/>
                  <w:color w:val="auto"/>
                  <w:kern w:val="1"/>
                  <w:szCs w:val="21"/>
                </w:rPr>
                <w:t>4</w:t>
              </w:r>
              <w:r w:rsidRPr="00A47469">
                <w:rPr>
                  <w:rFonts w:ascii="宋体" w:hAnsi="宋体" w:hint="eastAsia"/>
                  <w:noProof/>
                  <w:color w:val="auto"/>
                  <w:kern w:val="1"/>
                  <w:szCs w:val="21"/>
                </w:rPr>
                <w:t>日</w:t>
              </w:r>
            </w:smartTag>
            <w:r w:rsidRPr="00A47469">
              <w:rPr>
                <w:rFonts w:ascii="宋体" w:hAnsi="宋体" w:hint="eastAsia"/>
                <w:noProof/>
                <w:color w:val="auto"/>
                <w:kern w:val="1"/>
                <w:szCs w:val="21"/>
              </w:rPr>
              <w:t>中华人民共和国国务院令第</w:t>
            </w:r>
            <w:r w:rsidRPr="00A47469">
              <w:rPr>
                <w:rFonts w:ascii="宋体" w:hAnsi="宋体"/>
                <w:noProof/>
                <w:color w:val="auto"/>
                <w:kern w:val="1"/>
                <w:szCs w:val="21"/>
              </w:rPr>
              <w:t>620</w:t>
            </w:r>
            <w:r w:rsidRPr="00A47469">
              <w:rPr>
                <w:rFonts w:ascii="宋体" w:hAnsi="宋体" w:hint="eastAsia"/>
                <w:noProof/>
                <w:color w:val="auto"/>
                <w:kern w:val="1"/>
                <w:szCs w:val="21"/>
              </w:rPr>
              <w:t>号公布）第四条</w:t>
            </w:r>
            <w:r w:rsidRPr="00A47469">
              <w:rPr>
                <w:rFonts w:ascii="宋体" w:hAnsi="宋体"/>
                <w:noProof/>
                <w:color w:val="auto"/>
                <w:kern w:val="1"/>
                <w:szCs w:val="21"/>
              </w:rPr>
              <w:t xml:space="preserve"> </w:t>
            </w:r>
            <w:r w:rsidRPr="00A47469">
              <w:rPr>
                <w:rFonts w:ascii="宋体" w:hAnsi="宋体" w:hint="eastAsia"/>
                <w:noProof/>
                <w:color w:val="auto"/>
                <w:kern w:val="1"/>
                <w:szCs w:val="21"/>
              </w:rPr>
              <w:t>国务院商务主管部门负责全国的对外劳务合作监督管理工作。国务院外交、公安、人力资源社会保障、交通运输、住房城乡建设、渔业、工商行政管理等有关部门在各自职责范围内，负责对外劳务合作监督管理的相关工作。县级以上地方人民政府统一领导、组织、协调本行政区域的对外劳务合作监督管理工作。县级以上地方人民政府商务主管部门负责本行政区域的对外劳务合作监督管理工作，其他有关部门在各自职责范围内负责对外劳务合作监督管理的相关工作。第四十二条</w:t>
            </w:r>
            <w:r w:rsidRPr="00A47469">
              <w:rPr>
                <w:rFonts w:ascii="宋体" w:hAnsi="宋体"/>
                <w:noProof/>
                <w:color w:val="auto"/>
                <w:kern w:val="1"/>
                <w:szCs w:val="21"/>
              </w:rPr>
              <w:t xml:space="preserve">  </w:t>
            </w:r>
            <w:r w:rsidRPr="00A47469">
              <w:rPr>
                <w:rFonts w:ascii="宋体" w:hAnsi="宋体" w:hint="eastAsia"/>
                <w:noProof/>
                <w:color w:val="auto"/>
                <w:kern w:val="1"/>
                <w:szCs w:val="21"/>
              </w:rPr>
              <w:t>对外劳务合作企业有下列情形之一的，由商务主管部门责令改正；拒不改正的，处</w:t>
            </w:r>
            <w:r w:rsidRPr="00A47469">
              <w:rPr>
                <w:rFonts w:ascii="宋体" w:hAnsi="宋体"/>
                <w:noProof/>
                <w:color w:val="auto"/>
                <w:kern w:val="1"/>
                <w:szCs w:val="21"/>
              </w:rPr>
              <w:t>5</w:t>
            </w:r>
            <w:r w:rsidRPr="00A47469">
              <w:rPr>
                <w:rFonts w:ascii="宋体" w:hAnsi="宋体" w:hint="eastAsia"/>
                <w:noProof/>
                <w:color w:val="auto"/>
                <w:kern w:val="1"/>
                <w:szCs w:val="21"/>
              </w:rPr>
              <w:t>万元以上</w:t>
            </w:r>
            <w:r w:rsidRPr="00A47469">
              <w:rPr>
                <w:rFonts w:ascii="宋体" w:hAnsi="宋体"/>
                <w:noProof/>
                <w:color w:val="auto"/>
                <w:kern w:val="1"/>
                <w:szCs w:val="21"/>
              </w:rPr>
              <w:t>10</w:t>
            </w:r>
            <w:r w:rsidRPr="00A47469">
              <w:rPr>
                <w:rFonts w:ascii="宋体" w:hAnsi="宋体" w:hint="eastAsia"/>
                <w:noProof/>
                <w:color w:val="auto"/>
                <w:kern w:val="1"/>
                <w:szCs w:val="21"/>
              </w:rPr>
              <w:t>万元以下的罚款，并对其主要负责人处</w:t>
            </w:r>
            <w:r w:rsidRPr="00A47469">
              <w:rPr>
                <w:rFonts w:ascii="宋体" w:hAnsi="宋体"/>
                <w:noProof/>
                <w:color w:val="auto"/>
                <w:kern w:val="1"/>
                <w:szCs w:val="21"/>
              </w:rPr>
              <w:t>1</w:t>
            </w:r>
            <w:r w:rsidRPr="00A47469">
              <w:rPr>
                <w:rFonts w:ascii="宋体" w:hAnsi="宋体" w:hint="eastAsia"/>
                <w:noProof/>
                <w:color w:val="auto"/>
                <w:kern w:val="1"/>
                <w:szCs w:val="21"/>
              </w:rPr>
              <w:t>万元以上</w:t>
            </w:r>
            <w:r w:rsidRPr="00A47469">
              <w:rPr>
                <w:rFonts w:ascii="宋体" w:hAnsi="宋体"/>
                <w:noProof/>
                <w:color w:val="auto"/>
                <w:kern w:val="1"/>
                <w:szCs w:val="21"/>
              </w:rPr>
              <w:t>3</w:t>
            </w:r>
            <w:r w:rsidRPr="00A47469">
              <w:rPr>
                <w:rFonts w:ascii="宋体" w:hAnsi="宋体" w:hint="eastAsia"/>
                <w:noProof/>
                <w:color w:val="auto"/>
                <w:kern w:val="1"/>
                <w:szCs w:val="21"/>
              </w:rPr>
              <w:t>万元以下的罚款：（一）未安排劳务人员接受培训，组织劳务人员赴国外工作；（二）未依照本条例规定为劳务人员购买在国外工作期间的人身意外伤害保险；（三）未依照本条例规定安排随行管理人员。</w:t>
            </w:r>
          </w:p>
        </w:tc>
      </w:tr>
      <w:tr w:rsidR="00497AB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adjustRightInd w:val="0"/>
              <w:snapToGrid w:val="0"/>
              <w:spacing w:line="400" w:lineRule="exact"/>
              <w:jc w:val="center"/>
              <w:rPr>
                <w:rFonts w:ascii="方正小标宋简体" w:eastAsia="方正小标宋简体"/>
                <w:sz w:val="28"/>
                <w:szCs w:val="28"/>
              </w:rPr>
            </w:pPr>
            <w:r w:rsidRPr="00C06CD1">
              <w:rPr>
                <w:rFonts w:ascii="方正小标宋简体" w:eastAsia="方正小标宋简体"/>
                <w:sz w:val="28"/>
                <w:szCs w:val="28"/>
              </w:rPr>
              <w:t>13</w:t>
            </w:r>
          </w:p>
        </w:tc>
        <w:tc>
          <w:tcPr>
            <w:tcW w:w="1418"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adjustRightInd w:val="0"/>
              <w:snapToGrid w:val="0"/>
              <w:spacing w:line="400" w:lineRule="exact"/>
              <w:jc w:val="center"/>
              <w:rPr>
                <w:rFonts w:ascii="方正小标宋简体" w:eastAsia="方正小标宋简体"/>
                <w:sz w:val="28"/>
                <w:szCs w:val="28"/>
              </w:rPr>
            </w:pPr>
            <w:r w:rsidRPr="00C06CD1">
              <w:rPr>
                <w:rFonts w:ascii="方正小标宋简体" w:eastAsia="方正小标宋简体" w:hint="eastAsia"/>
                <w:sz w:val="28"/>
                <w:szCs w:val="28"/>
              </w:rPr>
              <w:t>行使内容</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497AB4" w:rsidRDefault="00497AB4" w:rsidP="000E5967">
            <w:pPr>
              <w:spacing w:line="360" w:lineRule="exact"/>
              <w:ind w:firstLineChars="200" w:firstLine="420"/>
              <w:jc w:val="left"/>
              <w:rPr>
                <w:rFonts w:ascii="宋体"/>
                <w:color w:val="auto"/>
                <w:kern w:val="1"/>
                <w:szCs w:val="21"/>
              </w:rPr>
            </w:pPr>
            <w:r w:rsidRPr="00A47469">
              <w:rPr>
                <w:rFonts w:ascii="宋体" w:hAnsi="宋体" w:hint="eastAsia"/>
                <w:noProof/>
                <w:color w:val="auto"/>
                <w:kern w:val="1"/>
                <w:szCs w:val="21"/>
              </w:rPr>
              <w:t>对外劳务合作企业有下列情形之一的，由</w:t>
            </w:r>
            <w:r w:rsidRPr="00C72907">
              <w:rPr>
                <w:rFonts w:ascii="宋体" w:hAnsi="宋体" w:hint="eastAsia"/>
                <w:noProof/>
                <w:color w:val="auto"/>
                <w:kern w:val="1"/>
                <w:szCs w:val="21"/>
              </w:rPr>
              <w:t>设区的市级</w:t>
            </w:r>
            <w:r w:rsidRPr="00A47469">
              <w:rPr>
                <w:rFonts w:ascii="宋体" w:hAnsi="宋体" w:hint="eastAsia"/>
                <w:noProof/>
                <w:color w:val="auto"/>
                <w:kern w:val="1"/>
                <w:szCs w:val="21"/>
              </w:rPr>
              <w:t>商务主管部门责令改正；拒不改正的，处</w:t>
            </w:r>
            <w:r w:rsidRPr="00A47469">
              <w:rPr>
                <w:rFonts w:ascii="宋体" w:hAnsi="宋体"/>
                <w:noProof/>
                <w:color w:val="auto"/>
                <w:kern w:val="1"/>
                <w:szCs w:val="21"/>
              </w:rPr>
              <w:t>5</w:t>
            </w:r>
            <w:r w:rsidRPr="00A47469">
              <w:rPr>
                <w:rFonts w:ascii="宋体" w:hAnsi="宋体" w:hint="eastAsia"/>
                <w:noProof/>
                <w:color w:val="auto"/>
                <w:kern w:val="1"/>
                <w:szCs w:val="21"/>
              </w:rPr>
              <w:t>万元以上</w:t>
            </w:r>
            <w:r w:rsidRPr="00A47469">
              <w:rPr>
                <w:rFonts w:ascii="宋体" w:hAnsi="宋体"/>
                <w:noProof/>
                <w:color w:val="auto"/>
                <w:kern w:val="1"/>
                <w:szCs w:val="21"/>
              </w:rPr>
              <w:t>10</w:t>
            </w:r>
            <w:r w:rsidRPr="00A47469">
              <w:rPr>
                <w:rFonts w:ascii="宋体" w:hAnsi="宋体" w:hint="eastAsia"/>
                <w:noProof/>
                <w:color w:val="auto"/>
                <w:kern w:val="1"/>
                <w:szCs w:val="21"/>
              </w:rPr>
              <w:t>万元以下的罚款，并对其主要负责人处</w:t>
            </w:r>
            <w:r w:rsidRPr="00A47469">
              <w:rPr>
                <w:rFonts w:ascii="宋体" w:hAnsi="宋体"/>
                <w:noProof/>
                <w:color w:val="auto"/>
                <w:kern w:val="1"/>
                <w:szCs w:val="21"/>
              </w:rPr>
              <w:t>1</w:t>
            </w:r>
            <w:r w:rsidRPr="00A47469">
              <w:rPr>
                <w:rFonts w:ascii="宋体" w:hAnsi="宋体" w:hint="eastAsia"/>
                <w:noProof/>
                <w:color w:val="auto"/>
                <w:kern w:val="1"/>
                <w:szCs w:val="21"/>
              </w:rPr>
              <w:t>万元以上</w:t>
            </w:r>
            <w:r w:rsidRPr="00A47469">
              <w:rPr>
                <w:rFonts w:ascii="宋体" w:hAnsi="宋体"/>
                <w:noProof/>
                <w:color w:val="auto"/>
                <w:kern w:val="1"/>
                <w:szCs w:val="21"/>
              </w:rPr>
              <w:t>3</w:t>
            </w:r>
            <w:r w:rsidRPr="00A47469">
              <w:rPr>
                <w:rFonts w:ascii="宋体" w:hAnsi="宋体" w:hint="eastAsia"/>
                <w:noProof/>
                <w:color w:val="auto"/>
                <w:kern w:val="1"/>
                <w:szCs w:val="21"/>
              </w:rPr>
              <w:t>万元以下的罚款：（一）未安排劳务人员接受培训，组织劳务人员赴国外工作；（二）未依照本条例规定为劳务人员购买在国外工作期间的人身意外伤害保险；（三）未依照本条例规定安排随行管理人员。</w:t>
            </w:r>
          </w:p>
        </w:tc>
      </w:tr>
      <w:tr w:rsidR="00497AB4">
        <w:trPr>
          <w:trHeight w:val="454"/>
        </w:trPr>
        <w:tc>
          <w:tcPr>
            <w:tcW w:w="709" w:type="dxa"/>
            <w:tcBorders>
              <w:top w:val="single" w:sz="4" w:space="0" w:color="000000"/>
              <w:left w:val="single" w:sz="4" w:space="0" w:color="000000"/>
              <w:bottom w:val="single" w:sz="4" w:space="0" w:color="auto"/>
              <w:right w:val="single" w:sz="4" w:space="0" w:color="000000"/>
            </w:tcBorders>
            <w:vAlign w:val="center"/>
          </w:tcPr>
          <w:p w:rsidR="00497AB4" w:rsidRPr="00C06CD1" w:rsidRDefault="00497AB4">
            <w:pPr>
              <w:adjustRightInd w:val="0"/>
              <w:snapToGrid w:val="0"/>
              <w:spacing w:line="400" w:lineRule="exact"/>
              <w:jc w:val="center"/>
              <w:rPr>
                <w:rFonts w:ascii="方正小标宋简体" w:eastAsia="方正小标宋简体"/>
                <w:sz w:val="28"/>
                <w:szCs w:val="28"/>
              </w:rPr>
            </w:pPr>
            <w:r w:rsidRPr="00C06CD1">
              <w:rPr>
                <w:rFonts w:ascii="方正小标宋简体" w:eastAsia="方正小标宋简体"/>
                <w:sz w:val="28"/>
                <w:szCs w:val="28"/>
              </w:rPr>
              <w:t>14</w:t>
            </w:r>
          </w:p>
        </w:tc>
        <w:tc>
          <w:tcPr>
            <w:tcW w:w="1418" w:type="dxa"/>
            <w:tcBorders>
              <w:top w:val="single" w:sz="4" w:space="0" w:color="000000"/>
              <w:left w:val="single" w:sz="4" w:space="0" w:color="000000"/>
              <w:bottom w:val="single" w:sz="4" w:space="0" w:color="auto"/>
              <w:right w:val="single" w:sz="4" w:space="0" w:color="000000"/>
            </w:tcBorders>
            <w:vAlign w:val="center"/>
          </w:tcPr>
          <w:p w:rsidR="00497AB4" w:rsidRPr="00C06CD1" w:rsidRDefault="00497AB4">
            <w:pPr>
              <w:adjustRightInd w:val="0"/>
              <w:snapToGrid w:val="0"/>
              <w:spacing w:line="400" w:lineRule="exact"/>
              <w:jc w:val="center"/>
              <w:rPr>
                <w:rFonts w:ascii="方正小标宋简体" w:eastAsia="方正小标宋简体" w:hAnsi="宋体"/>
                <w:sz w:val="28"/>
                <w:szCs w:val="28"/>
              </w:rPr>
            </w:pPr>
            <w:r w:rsidRPr="00C06CD1">
              <w:rPr>
                <w:rFonts w:ascii="方正小标宋简体" w:eastAsia="方正小标宋简体" w:hAnsi="宋体" w:hint="eastAsia"/>
                <w:sz w:val="28"/>
                <w:szCs w:val="28"/>
              </w:rPr>
              <w:t>法定办结</w:t>
            </w:r>
          </w:p>
          <w:p w:rsidR="00497AB4" w:rsidRPr="00C06CD1" w:rsidRDefault="00497AB4">
            <w:pPr>
              <w:adjustRightInd w:val="0"/>
              <w:snapToGrid w:val="0"/>
              <w:spacing w:line="400" w:lineRule="exact"/>
              <w:jc w:val="center"/>
              <w:rPr>
                <w:rFonts w:ascii="方正小标宋简体" w:eastAsia="方正小标宋简体"/>
                <w:sz w:val="28"/>
                <w:szCs w:val="28"/>
              </w:rPr>
            </w:pPr>
            <w:r w:rsidRPr="00C06CD1">
              <w:rPr>
                <w:rFonts w:ascii="方正小标宋简体" w:eastAsia="方正小标宋简体" w:hAnsi="宋体" w:hint="eastAsia"/>
                <w:sz w:val="28"/>
                <w:szCs w:val="28"/>
              </w:rPr>
              <w:t>时限</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497AB4" w:rsidRDefault="00497AB4" w:rsidP="000E5967">
            <w:pPr>
              <w:adjustRightInd w:val="0"/>
              <w:snapToGrid w:val="0"/>
              <w:spacing w:line="400" w:lineRule="exact"/>
              <w:ind w:firstLineChars="200" w:firstLine="420"/>
              <w:rPr>
                <w:rFonts w:ascii="宋体"/>
                <w:szCs w:val="21"/>
              </w:rPr>
            </w:pPr>
            <w:r w:rsidRPr="001E5C3A">
              <w:rPr>
                <w:rFonts w:ascii="宋体" w:hAnsi="宋体"/>
                <w:noProof/>
                <w:szCs w:val="21"/>
              </w:rPr>
              <w:t>90</w:t>
            </w:r>
            <w:r w:rsidRPr="001E5C3A">
              <w:rPr>
                <w:rFonts w:ascii="宋体" w:hAnsi="宋体" w:hint="eastAsia"/>
                <w:noProof/>
                <w:szCs w:val="21"/>
              </w:rPr>
              <w:t>日。案情复杂，不能在规定期限内作出处理决定的，经商务主管部门负责人批准，可以适当延长。</w:t>
            </w:r>
          </w:p>
        </w:tc>
      </w:tr>
      <w:tr w:rsidR="00497AB4">
        <w:trPr>
          <w:trHeight w:val="454"/>
        </w:trPr>
        <w:tc>
          <w:tcPr>
            <w:tcW w:w="709" w:type="dxa"/>
            <w:tcBorders>
              <w:top w:val="single" w:sz="4" w:space="0" w:color="auto"/>
              <w:left w:val="single" w:sz="4" w:space="0" w:color="000000"/>
              <w:bottom w:val="single" w:sz="4" w:space="0" w:color="000000"/>
              <w:right w:val="single" w:sz="4" w:space="0" w:color="000000"/>
            </w:tcBorders>
            <w:vAlign w:val="center"/>
          </w:tcPr>
          <w:p w:rsidR="00497AB4" w:rsidRPr="00C06CD1" w:rsidRDefault="00497AB4">
            <w:pPr>
              <w:adjustRightInd w:val="0"/>
              <w:snapToGrid w:val="0"/>
              <w:spacing w:line="400" w:lineRule="exact"/>
              <w:jc w:val="center"/>
              <w:rPr>
                <w:rFonts w:ascii="方正小标宋简体" w:eastAsia="方正小标宋简体"/>
                <w:sz w:val="28"/>
                <w:szCs w:val="28"/>
              </w:rPr>
            </w:pPr>
            <w:r w:rsidRPr="00C06CD1">
              <w:rPr>
                <w:rFonts w:ascii="方正小标宋简体" w:eastAsia="方正小标宋简体"/>
                <w:sz w:val="28"/>
                <w:szCs w:val="28"/>
              </w:rPr>
              <w:t>15</w:t>
            </w:r>
          </w:p>
        </w:tc>
        <w:tc>
          <w:tcPr>
            <w:tcW w:w="1418" w:type="dxa"/>
            <w:tcBorders>
              <w:top w:val="single" w:sz="4" w:space="0" w:color="auto"/>
              <w:left w:val="single" w:sz="4" w:space="0" w:color="000000"/>
              <w:bottom w:val="single" w:sz="4" w:space="0" w:color="000000"/>
              <w:right w:val="single" w:sz="4" w:space="0" w:color="000000"/>
            </w:tcBorders>
            <w:vAlign w:val="center"/>
          </w:tcPr>
          <w:p w:rsidR="00497AB4" w:rsidRPr="00C06CD1" w:rsidRDefault="00497AB4">
            <w:pPr>
              <w:adjustRightInd w:val="0"/>
              <w:snapToGrid w:val="0"/>
              <w:spacing w:line="400" w:lineRule="exact"/>
              <w:jc w:val="center"/>
              <w:rPr>
                <w:rFonts w:ascii="方正小标宋简体" w:eastAsia="方正小标宋简体"/>
                <w:sz w:val="28"/>
                <w:szCs w:val="28"/>
              </w:rPr>
            </w:pPr>
            <w:r w:rsidRPr="00C06CD1">
              <w:rPr>
                <w:rFonts w:ascii="方正小标宋简体" w:eastAsia="方正小标宋简体" w:hint="eastAsia"/>
                <w:sz w:val="28"/>
                <w:szCs w:val="28"/>
              </w:rPr>
              <w:t>处罚流程</w:t>
            </w:r>
          </w:p>
        </w:tc>
        <w:tc>
          <w:tcPr>
            <w:tcW w:w="6945" w:type="dxa"/>
            <w:gridSpan w:val="2"/>
            <w:tcBorders>
              <w:top w:val="single" w:sz="4" w:space="0" w:color="000000"/>
              <w:left w:val="single" w:sz="4" w:space="0" w:color="000000"/>
              <w:right w:val="single" w:sz="4" w:space="0" w:color="000000"/>
            </w:tcBorders>
            <w:vAlign w:val="center"/>
          </w:tcPr>
          <w:p w:rsidR="00497AB4" w:rsidRDefault="00497AB4" w:rsidP="000E5967">
            <w:pPr>
              <w:adjustRightInd w:val="0"/>
              <w:snapToGrid w:val="0"/>
              <w:spacing w:line="400" w:lineRule="exact"/>
              <w:ind w:firstLineChars="200" w:firstLine="420"/>
              <w:rPr>
                <w:rFonts w:ascii="宋体"/>
                <w:color w:val="auto"/>
                <w:szCs w:val="21"/>
              </w:rPr>
            </w:pPr>
            <w:r>
              <w:rPr>
                <w:rFonts w:ascii="宋体" w:hAnsi="宋体" w:hint="eastAsia"/>
                <w:color w:val="auto"/>
                <w:szCs w:val="21"/>
              </w:rPr>
              <w:t>详见附件</w:t>
            </w:r>
          </w:p>
        </w:tc>
      </w:tr>
      <w:tr w:rsidR="00497AB4">
        <w:trPr>
          <w:trHeight w:val="454"/>
        </w:trPr>
        <w:tc>
          <w:tcPr>
            <w:tcW w:w="709" w:type="dxa"/>
            <w:tcBorders>
              <w:left w:val="single" w:sz="4" w:space="0" w:color="000000"/>
              <w:bottom w:val="single" w:sz="4" w:space="0" w:color="000000"/>
              <w:right w:val="single" w:sz="4" w:space="0" w:color="000000"/>
            </w:tcBorders>
            <w:vAlign w:val="center"/>
          </w:tcPr>
          <w:p w:rsidR="00497AB4" w:rsidRPr="00C06CD1" w:rsidRDefault="00497AB4">
            <w:pPr>
              <w:adjustRightInd w:val="0"/>
              <w:snapToGrid w:val="0"/>
              <w:spacing w:line="400" w:lineRule="exact"/>
              <w:jc w:val="center"/>
              <w:rPr>
                <w:rFonts w:ascii="方正小标宋简体" w:eastAsia="方正小标宋简体"/>
                <w:sz w:val="28"/>
                <w:szCs w:val="28"/>
              </w:rPr>
            </w:pPr>
            <w:r w:rsidRPr="00C06CD1">
              <w:rPr>
                <w:rFonts w:ascii="方正小标宋简体" w:eastAsia="方正小标宋简体"/>
                <w:sz w:val="28"/>
                <w:szCs w:val="28"/>
              </w:rPr>
              <w:t>16</w:t>
            </w:r>
          </w:p>
        </w:tc>
        <w:tc>
          <w:tcPr>
            <w:tcW w:w="1418" w:type="dxa"/>
            <w:tcBorders>
              <w:left w:val="single" w:sz="4" w:space="0" w:color="000000"/>
              <w:bottom w:val="single" w:sz="4" w:space="0" w:color="000000"/>
              <w:right w:val="single" w:sz="4" w:space="0" w:color="000000"/>
            </w:tcBorders>
            <w:vAlign w:val="center"/>
          </w:tcPr>
          <w:p w:rsidR="00497AB4" w:rsidRPr="00C06CD1" w:rsidRDefault="00497AB4">
            <w:pPr>
              <w:adjustRightInd w:val="0"/>
              <w:snapToGrid w:val="0"/>
              <w:spacing w:line="400" w:lineRule="exact"/>
              <w:jc w:val="center"/>
              <w:rPr>
                <w:rFonts w:ascii="方正小标宋简体" w:eastAsia="方正小标宋简体"/>
                <w:sz w:val="28"/>
                <w:szCs w:val="28"/>
              </w:rPr>
            </w:pPr>
            <w:r w:rsidRPr="00C06CD1">
              <w:rPr>
                <w:rFonts w:ascii="方正小标宋简体" w:eastAsia="方正小标宋简体" w:hint="eastAsia"/>
                <w:sz w:val="28"/>
                <w:szCs w:val="28"/>
              </w:rPr>
              <w:t>结果名称</w:t>
            </w:r>
          </w:p>
        </w:tc>
        <w:tc>
          <w:tcPr>
            <w:tcW w:w="6945" w:type="dxa"/>
            <w:gridSpan w:val="2"/>
            <w:tcBorders>
              <w:top w:val="single" w:sz="4" w:space="0" w:color="000000"/>
              <w:left w:val="single" w:sz="4" w:space="0" w:color="000000"/>
              <w:right w:val="single" w:sz="4" w:space="0" w:color="000000"/>
            </w:tcBorders>
            <w:vAlign w:val="center"/>
          </w:tcPr>
          <w:p w:rsidR="00497AB4" w:rsidRDefault="00497AB4" w:rsidP="000E5967">
            <w:pPr>
              <w:adjustRightInd w:val="0"/>
              <w:snapToGrid w:val="0"/>
              <w:spacing w:line="400" w:lineRule="exact"/>
              <w:ind w:firstLineChars="200" w:firstLine="420"/>
              <w:rPr>
                <w:rFonts w:ascii="宋体"/>
                <w:color w:val="auto"/>
                <w:szCs w:val="21"/>
              </w:rPr>
            </w:pPr>
            <w:r>
              <w:rPr>
                <w:rFonts w:ascii="宋体" w:hAnsi="宋体" w:hint="eastAsia"/>
                <w:color w:val="auto"/>
                <w:szCs w:val="21"/>
              </w:rPr>
              <w:t>行政处罚决定书</w:t>
            </w:r>
          </w:p>
        </w:tc>
      </w:tr>
      <w:tr w:rsidR="00497AB4">
        <w:trPr>
          <w:trHeight w:val="454"/>
        </w:trPr>
        <w:tc>
          <w:tcPr>
            <w:tcW w:w="709" w:type="dxa"/>
            <w:tcBorders>
              <w:left w:val="single" w:sz="4" w:space="0" w:color="000000"/>
              <w:bottom w:val="single" w:sz="4" w:space="0" w:color="000000"/>
              <w:right w:val="single" w:sz="4" w:space="0" w:color="000000"/>
            </w:tcBorders>
            <w:vAlign w:val="center"/>
          </w:tcPr>
          <w:p w:rsidR="00497AB4" w:rsidRPr="00C06CD1" w:rsidRDefault="00497AB4">
            <w:pPr>
              <w:adjustRightInd w:val="0"/>
              <w:snapToGrid w:val="0"/>
              <w:spacing w:line="400" w:lineRule="exact"/>
              <w:jc w:val="center"/>
              <w:rPr>
                <w:rFonts w:ascii="方正小标宋简体" w:eastAsia="方正小标宋简体"/>
                <w:sz w:val="28"/>
                <w:szCs w:val="28"/>
              </w:rPr>
            </w:pPr>
            <w:r w:rsidRPr="00C06CD1">
              <w:rPr>
                <w:rFonts w:ascii="方正小标宋简体" w:eastAsia="方正小标宋简体"/>
                <w:sz w:val="28"/>
                <w:szCs w:val="28"/>
              </w:rPr>
              <w:t>17</w:t>
            </w:r>
          </w:p>
        </w:tc>
        <w:tc>
          <w:tcPr>
            <w:tcW w:w="1418" w:type="dxa"/>
            <w:tcBorders>
              <w:left w:val="single" w:sz="4" w:space="0" w:color="000000"/>
              <w:bottom w:val="single" w:sz="4" w:space="0" w:color="000000"/>
              <w:right w:val="single" w:sz="4" w:space="0" w:color="000000"/>
            </w:tcBorders>
            <w:vAlign w:val="center"/>
          </w:tcPr>
          <w:p w:rsidR="00497AB4" w:rsidRPr="00C06CD1" w:rsidRDefault="00497AB4">
            <w:pPr>
              <w:adjustRightInd w:val="0"/>
              <w:snapToGrid w:val="0"/>
              <w:spacing w:line="400" w:lineRule="exact"/>
              <w:jc w:val="center"/>
              <w:rPr>
                <w:rFonts w:ascii="方正小标宋简体" w:eastAsia="方正小标宋简体"/>
                <w:sz w:val="28"/>
                <w:szCs w:val="28"/>
              </w:rPr>
            </w:pPr>
            <w:r w:rsidRPr="00C06CD1">
              <w:rPr>
                <w:rFonts w:ascii="方正小标宋简体" w:eastAsia="方正小标宋简体" w:hint="eastAsia"/>
                <w:sz w:val="28"/>
                <w:szCs w:val="28"/>
              </w:rPr>
              <w:t>运行系统</w:t>
            </w:r>
          </w:p>
        </w:tc>
        <w:tc>
          <w:tcPr>
            <w:tcW w:w="6945" w:type="dxa"/>
            <w:gridSpan w:val="2"/>
            <w:tcBorders>
              <w:top w:val="single" w:sz="4" w:space="0" w:color="000000"/>
              <w:left w:val="single" w:sz="4" w:space="0" w:color="000000"/>
              <w:right w:val="single" w:sz="4" w:space="0" w:color="000000"/>
            </w:tcBorders>
          </w:tcPr>
          <w:p w:rsidR="00497AB4" w:rsidRDefault="00497AB4" w:rsidP="000E5967">
            <w:pPr>
              <w:pStyle w:val="1"/>
              <w:widowControl/>
              <w:shd w:val="clear" w:color="auto" w:fill="FFFFFF"/>
              <w:spacing w:beforeAutospacing="0" w:afterAutospacing="0" w:line="400" w:lineRule="exact"/>
              <w:ind w:firstLineChars="100" w:firstLine="210"/>
              <w:jc w:val="both"/>
              <w:rPr>
                <w:b w:val="0"/>
                <w:color w:val="auto"/>
                <w:kern w:val="0"/>
                <w:sz w:val="21"/>
                <w:szCs w:val="21"/>
              </w:rPr>
            </w:pPr>
            <w:r w:rsidRPr="00CF5CCE">
              <w:rPr>
                <w:rFonts w:hint="eastAsia"/>
                <w:b w:val="0"/>
                <w:color w:val="auto"/>
                <w:kern w:val="0"/>
                <w:sz w:val="21"/>
                <w:szCs w:val="21"/>
              </w:rPr>
              <w:t>全国商务综合行政执法业务管理系统</w:t>
            </w:r>
            <w:r w:rsidRPr="00CF5CCE">
              <w:rPr>
                <w:b w:val="0"/>
                <w:color w:val="FF0000"/>
                <w:kern w:val="0"/>
                <w:sz w:val="21"/>
                <w:szCs w:val="21"/>
              </w:rPr>
              <w:t xml:space="preserve"> </w:t>
            </w:r>
          </w:p>
        </w:tc>
      </w:tr>
      <w:tr w:rsidR="00497AB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kern w:val="1"/>
                <w:sz w:val="28"/>
                <w:szCs w:val="28"/>
              </w:rPr>
              <w:t>18</w:t>
            </w:r>
          </w:p>
        </w:tc>
        <w:tc>
          <w:tcPr>
            <w:tcW w:w="1418"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hint="eastAsia"/>
                <w:kern w:val="1"/>
                <w:sz w:val="28"/>
                <w:szCs w:val="28"/>
              </w:rPr>
              <w:t>责任事项</w:t>
            </w:r>
          </w:p>
        </w:tc>
        <w:tc>
          <w:tcPr>
            <w:tcW w:w="6945" w:type="dxa"/>
            <w:gridSpan w:val="2"/>
            <w:tcBorders>
              <w:top w:val="single" w:sz="4" w:space="0" w:color="000000"/>
              <w:left w:val="single" w:sz="4" w:space="0" w:color="000000"/>
              <w:bottom w:val="single" w:sz="4" w:space="0" w:color="000000"/>
              <w:right w:val="single" w:sz="4" w:space="0" w:color="000000"/>
            </w:tcBorders>
          </w:tcPr>
          <w:p w:rsidR="00497AB4" w:rsidRPr="00B2178A" w:rsidRDefault="00497AB4" w:rsidP="000E5967">
            <w:pPr>
              <w:spacing w:line="300" w:lineRule="exact"/>
              <w:ind w:firstLineChars="200" w:firstLine="480"/>
              <w:rPr>
                <w:rFonts w:ascii="宋体" w:cs="宋体"/>
                <w:sz w:val="24"/>
              </w:rPr>
            </w:pPr>
            <w:r w:rsidRPr="00B2178A">
              <w:rPr>
                <w:rFonts w:ascii="宋体" w:hAnsi="宋体" w:cs="宋体"/>
                <w:sz w:val="24"/>
              </w:rPr>
              <w:t>1.</w:t>
            </w:r>
            <w:r w:rsidRPr="00B2178A">
              <w:rPr>
                <w:rFonts w:ascii="宋体" w:hAnsi="宋体" w:cs="宋体" w:hint="eastAsia"/>
                <w:sz w:val="24"/>
              </w:rPr>
              <w:t>立案责任：通过举报、巡查（或者下级商务部门上报及其他机关移送的违法案件等），发现持有对外劳务合作经营证书的单位，未按相关规定安排外派劳务人员接受</w:t>
            </w:r>
            <w:r>
              <w:rPr>
                <w:rFonts w:ascii="宋体" w:hAnsi="宋体" w:cs="宋体" w:hint="eastAsia"/>
                <w:sz w:val="24"/>
              </w:rPr>
              <w:t>培训、购买在国外工作期间人身意外伤害保险、未安排随行管理人员的</w:t>
            </w:r>
            <w:r w:rsidRPr="00B2178A">
              <w:rPr>
                <w:rFonts w:ascii="宋体" w:hAnsi="宋体" w:cs="宋体" w:hint="eastAsia"/>
                <w:sz w:val="24"/>
              </w:rPr>
              <w:t>，予以审查，决定是否立案。</w:t>
            </w:r>
          </w:p>
          <w:p w:rsidR="00497AB4" w:rsidRPr="00B2178A" w:rsidRDefault="00497AB4" w:rsidP="000E5967">
            <w:pPr>
              <w:spacing w:line="300" w:lineRule="exact"/>
              <w:ind w:firstLineChars="200" w:firstLine="480"/>
              <w:rPr>
                <w:rFonts w:ascii="宋体" w:cs="宋体"/>
                <w:sz w:val="24"/>
              </w:rPr>
            </w:pPr>
            <w:r w:rsidRPr="00B2178A">
              <w:rPr>
                <w:rFonts w:ascii="宋体" w:hAnsi="宋体" w:cs="宋体"/>
                <w:sz w:val="24"/>
              </w:rPr>
              <w:t>2.</w:t>
            </w:r>
            <w:r w:rsidRPr="00B2178A">
              <w:rPr>
                <w:rFonts w:ascii="宋体" w:hAnsi="宋体" w:cs="宋体" w:hint="eastAsia"/>
                <w:sz w:val="24"/>
              </w:rPr>
              <w:t>调查取证责任：商务部门对立案的案件，指定专人负责，及时组织调查取证，通过搜集证据、现场了解核实情况等进行调查，并制作笔录。与当事人有直接利害关系的应当回避。执法人员不得少于两人，调查时应出示执法证件，允许当事人辩解陈述。认定并告知违法事实，说明处罚依据。执法人员应保守有关秘密。</w:t>
            </w:r>
          </w:p>
          <w:p w:rsidR="00497AB4" w:rsidRPr="00B2178A" w:rsidRDefault="00497AB4" w:rsidP="000E5967">
            <w:pPr>
              <w:spacing w:line="300" w:lineRule="exact"/>
              <w:ind w:firstLineChars="200" w:firstLine="480"/>
              <w:rPr>
                <w:rFonts w:ascii="宋体" w:cs="宋体"/>
                <w:sz w:val="24"/>
              </w:rPr>
            </w:pPr>
            <w:r w:rsidRPr="00B2178A">
              <w:rPr>
                <w:rFonts w:ascii="宋体" w:hAnsi="宋体" w:cs="宋体"/>
                <w:sz w:val="24"/>
              </w:rPr>
              <w:t>3.</w:t>
            </w:r>
            <w:r w:rsidRPr="00B2178A">
              <w:rPr>
                <w:rFonts w:ascii="宋体" w:hAnsi="宋体" w:cs="宋体" w:hint="eastAsia"/>
                <w:sz w:val="24"/>
              </w:rPr>
              <w:t>审理责任：审理案件调查报告，对案件违法事实、证据、</w:t>
            </w:r>
            <w:r w:rsidRPr="00B2178A">
              <w:rPr>
                <w:rFonts w:ascii="宋体" w:hAnsi="宋体" w:cs="宋体" w:hint="eastAsia"/>
                <w:sz w:val="24"/>
              </w:rPr>
              <w:lastRenderedPageBreak/>
              <w:t>调查取证程序、法律适用、处罚种类和幅度、当事人陈述和申辩理由等方面进行审查，提出处理意见（主要证据不足时，以适当的方式补充调查）。</w:t>
            </w:r>
          </w:p>
          <w:p w:rsidR="00497AB4" w:rsidRPr="00B2178A" w:rsidRDefault="00497AB4" w:rsidP="000E5967">
            <w:pPr>
              <w:spacing w:line="300" w:lineRule="exact"/>
              <w:ind w:firstLineChars="200" w:firstLine="480"/>
              <w:rPr>
                <w:rFonts w:ascii="宋体" w:cs="宋体"/>
                <w:sz w:val="24"/>
              </w:rPr>
            </w:pPr>
            <w:r w:rsidRPr="00B2178A">
              <w:rPr>
                <w:rFonts w:ascii="宋体" w:hAnsi="宋体" w:cs="宋体"/>
                <w:sz w:val="24"/>
              </w:rPr>
              <w:t>4.</w:t>
            </w:r>
            <w:r w:rsidRPr="00B2178A">
              <w:rPr>
                <w:rFonts w:ascii="宋体" w:hAnsi="宋体" w:cs="宋体" w:hint="eastAsia"/>
                <w:sz w:val="24"/>
              </w:rPr>
              <w:t>告知责任：</w:t>
            </w:r>
            <w:proofErr w:type="gramStart"/>
            <w:r w:rsidRPr="00B2178A">
              <w:rPr>
                <w:rFonts w:ascii="宋体" w:hAnsi="宋体" w:cs="宋体" w:hint="eastAsia"/>
                <w:sz w:val="24"/>
              </w:rPr>
              <w:t>作出</w:t>
            </w:r>
            <w:proofErr w:type="gramEnd"/>
            <w:r w:rsidRPr="00B2178A">
              <w:rPr>
                <w:rFonts w:ascii="宋体" w:hAnsi="宋体" w:cs="宋体" w:hint="eastAsia"/>
                <w:sz w:val="24"/>
              </w:rPr>
              <w:t>行政处罚决定前，应制作《行政处罚告知书》送达当事人，告知违法事实及其享有的陈述、申辩等权利。符合听证规定的，制作并送达《行政处罚听证告知书》。</w:t>
            </w:r>
          </w:p>
          <w:p w:rsidR="00497AB4" w:rsidRPr="00B2178A" w:rsidRDefault="00497AB4" w:rsidP="000E5967">
            <w:pPr>
              <w:spacing w:line="300" w:lineRule="exact"/>
              <w:ind w:firstLineChars="200" w:firstLine="480"/>
              <w:rPr>
                <w:rFonts w:ascii="宋体" w:cs="宋体"/>
                <w:sz w:val="24"/>
              </w:rPr>
            </w:pPr>
            <w:r w:rsidRPr="00B2178A">
              <w:rPr>
                <w:rFonts w:ascii="宋体" w:hAnsi="宋体" w:cs="宋体"/>
                <w:sz w:val="24"/>
              </w:rPr>
              <w:t>5.</w:t>
            </w:r>
            <w:r w:rsidRPr="00B2178A">
              <w:rPr>
                <w:rFonts w:ascii="宋体" w:hAnsi="宋体" w:cs="宋体" w:hint="eastAsia"/>
                <w:sz w:val="24"/>
              </w:rPr>
              <w:t>决定责任：</w:t>
            </w:r>
            <w:proofErr w:type="gramStart"/>
            <w:r w:rsidRPr="00B2178A">
              <w:rPr>
                <w:rFonts w:ascii="宋体" w:hAnsi="宋体" w:cs="宋体" w:hint="eastAsia"/>
                <w:sz w:val="24"/>
              </w:rPr>
              <w:t>作出</w:t>
            </w:r>
            <w:proofErr w:type="gramEnd"/>
            <w:r w:rsidRPr="00B2178A">
              <w:rPr>
                <w:rFonts w:ascii="宋体" w:hAnsi="宋体" w:cs="宋体" w:hint="eastAsia"/>
                <w:sz w:val="24"/>
              </w:rPr>
              <w:t>处罚决定，制作行政处罚决定书，载明行政处罚告知、当事人陈述申辩或者听证情况等内容。</w:t>
            </w:r>
          </w:p>
          <w:p w:rsidR="00497AB4" w:rsidRPr="00B2178A" w:rsidRDefault="00497AB4" w:rsidP="000E5967">
            <w:pPr>
              <w:spacing w:line="300" w:lineRule="exact"/>
              <w:ind w:firstLineChars="200" w:firstLine="480"/>
              <w:rPr>
                <w:rFonts w:ascii="宋体" w:cs="宋体"/>
                <w:sz w:val="24"/>
              </w:rPr>
            </w:pPr>
            <w:r w:rsidRPr="00B2178A">
              <w:rPr>
                <w:rFonts w:ascii="宋体" w:hAnsi="宋体" w:cs="宋体"/>
                <w:sz w:val="24"/>
              </w:rPr>
              <w:t>6.</w:t>
            </w:r>
            <w:r w:rsidRPr="00B2178A">
              <w:rPr>
                <w:rFonts w:ascii="宋体" w:hAnsi="宋体" w:cs="宋体" w:hint="eastAsia"/>
                <w:sz w:val="24"/>
              </w:rPr>
              <w:t>送达责任：行政处罚决定书应当在宣告后当场交付当事人；当事人不在场的，行政机关应当在七日内依照民事诉讼法的有关规定，将行政处罚决定书送达当事人。</w:t>
            </w:r>
          </w:p>
          <w:p w:rsidR="00497AB4" w:rsidRPr="00B2178A" w:rsidRDefault="00497AB4" w:rsidP="000E5967">
            <w:pPr>
              <w:spacing w:line="300" w:lineRule="exact"/>
              <w:ind w:firstLineChars="200" w:firstLine="480"/>
              <w:rPr>
                <w:rFonts w:ascii="宋体" w:cs="宋体"/>
                <w:sz w:val="24"/>
              </w:rPr>
            </w:pPr>
            <w:r w:rsidRPr="00B2178A">
              <w:rPr>
                <w:rFonts w:ascii="宋体" w:hAnsi="宋体" w:cs="宋体"/>
                <w:sz w:val="24"/>
              </w:rPr>
              <w:t>7.</w:t>
            </w:r>
            <w:r w:rsidRPr="00B2178A">
              <w:rPr>
                <w:rFonts w:ascii="宋体" w:hAnsi="宋体" w:cs="宋体" w:hint="eastAsia"/>
                <w:sz w:val="24"/>
              </w:rPr>
              <w:t>执行责任：依照生效的行政处罚决定，自觉履行或强制执行。</w:t>
            </w:r>
          </w:p>
          <w:p w:rsidR="00497AB4" w:rsidRPr="00B2178A" w:rsidRDefault="00497AB4" w:rsidP="000E5967">
            <w:pPr>
              <w:spacing w:line="300" w:lineRule="exact"/>
              <w:ind w:leftChars="190" w:left="399"/>
              <w:rPr>
                <w:rFonts w:ascii="宋体" w:cs="宋体"/>
                <w:sz w:val="24"/>
              </w:rPr>
            </w:pPr>
            <w:r w:rsidRPr="00B2178A">
              <w:rPr>
                <w:rFonts w:ascii="宋体" w:hAnsi="宋体" w:cs="宋体"/>
                <w:sz w:val="24"/>
              </w:rPr>
              <w:t>8.</w:t>
            </w:r>
            <w:r w:rsidRPr="00B2178A">
              <w:rPr>
                <w:rFonts w:ascii="宋体" w:hAnsi="宋体" w:cs="宋体" w:hint="eastAsia"/>
                <w:sz w:val="24"/>
              </w:rPr>
              <w:t>监管责任：对违法违规的对外劳务行为处罚情况的监督检查。</w:t>
            </w:r>
          </w:p>
          <w:p w:rsidR="00497AB4" w:rsidRPr="00CF5CCE" w:rsidRDefault="00497AB4" w:rsidP="000E5967">
            <w:pPr>
              <w:spacing w:line="380" w:lineRule="exact"/>
              <w:ind w:firstLineChars="200" w:firstLine="480"/>
              <w:jc w:val="left"/>
              <w:rPr>
                <w:rFonts w:ascii="宋体"/>
                <w:color w:val="FF0000"/>
                <w:kern w:val="1"/>
                <w:szCs w:val="21"/>
              </w:rPr>
            </w:pPr>
            <w:r w:rsidRPr="00B2178A">
              <w:rPr>
                <w:rFonts w:ascii="宋体" w:hAnsi="宋体" w:cs="宋体"/>
                <w:sz w:val="24"/>
              </w:rPr>
              <w:t>9.</w:t>
            </w:r>
            <w:r w:rsidRPr="00B2178A">
              <w:rPr>
                <w:rFonts w:ascii="宋体" w:hAnsi="宋体" w:cs="宋体" w:hint="eastAsia"/>
                <w:sz w:val="24"/>
              </w:rPr>
              <w:t>其他法律法规规章文件规定应履行的其他责任。</w:t>
            </w:r>
          </w:p>
        </w:tc>
      </w:tr>
      <w:tr w:rsidR="00497AB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kern w:val="1"/>
                <w:sz w:val="28"/>
                <w:szCs w:val="28"/>
              </w:rPr>
              <w:lastRenderedPageBreak/>
              <w:t>19</w:t>
            </w:r>
          </w:p>
        </w:tc>
        <w:tc>
          <w:tcPr>
            <w:tcW w:w="1418"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hint="eastAsia"/>
                <w:kern w:val="1"/>
                <w:sz w:val="28"/>
                <w:szCs w:val="28"/>
              </w:rPr>
              <w:t>追责情形</w:t>
            </w:r>
          </w:p>
        </w:tc>
        <w:tc>
          <w:tcPr>
            <w:tcW w:w="6945" w:type="dxa"/>
            <w:gridSpan w:val="2"/>
            <w:tcBorders>
              <w:top w:val="single" w:sz="4" w:space="0" w:color="000000"/>
              <w:left w:val="single" w:sz="4" w:space="0" w:color="000000"/>
              <w:bottom w:val="single" w:sz="4" w:space="0" w:color="000000"/>
              <w:right w:val="single" w:sz="4" w:space="0" w:color="000000"/>
            </w:tcBorders>
          </w:tcPr>
          <w:p w:rsidR="00497AB4" w:rsidRDefault="00497AB4" w:rsidP="000E5967">
            <w:pPr>
              <w:spacing w:line="380" w:lineRule="exact"/>
              <w:ind w:firstLineChars="200" w:firstLine="420"/>
              <w:rPr>
                <w:rFonts w:ascii="宋体"/>
                <w:kern w:val="1"/>
                <w:szCs w:val="21"/>
              </w:rPr>
            </w:pPr>
            <w:r>
              <w:rPr>
                <w:rFonts w:ascii="宋体" w:hAnsi="宋体" w:hint="eastAsia"/>
                <w:kern w:val="1"/>
                <w:szCs w:val="21"/>
              </w:rPr>
              <w:t>因不履行或不正确履行行政职责，有下列情形的行政机关及相关工作人员应承担相应的责任：</w:t>
            </w:r>
          </w:p>
          <w:p w:rsidR="00497AB4" w:rsidRDefault="00497AB4" w:rsidP="000E5967">
            <w:pPr>
              <w:spacing w:line="380" w:lineRule="exact"/>
              <w:ind w:firstLineChars="200" w:firstLine="420"/>
              <w:rPr>
                <w:rFonts w:ascii="宋体"/>
                <w:kern w:val="1"/>
                <w:szCs w:val="21"/>
              </w:rPr>
            </w:pPr>
            <w:r>
              <w:rPr>
                <w:rFonts w:ascii="宋体" w:hAnsi="宋体"/>
                <w:kern w:val="1"/>
                <w:szCs w:val="21"/>
              </w:rPr>
              <w:t>1.</w:t>
            </w:r>
            <w:r>
              <w:rPr>
                <w:rFonts w:ascii="宋体" w:hAnsi="宋体" w:hint="eastAsia"/>
                <w:kern w:val="1"/>
                <w:szCs w:val="21"/>
              </w:rPr>
              <w:t>没有法律或者事实依据实施行政处罚的；</w:t>
            </w:r>
            <w:r>
              <w:rPr>
                <w:rFonts w:ascii="宋体" w:hAnsi="宋体"/>
                <w:kern w:val="1"/>
                <w:szCs w:val="21"/>
              </w:rPr>
              <w:t xml:space="preserve"> </w:t>
            </w:r>
          </w:p>
          <w:p w:rsidR="00497AB4" w:rsidRDefault="00497AB4" w:rsidP="000E5967">
            <w:pPr>
              <w:spacing w:line="380" w:lineRule="exact"/>
              <w:ind w:firstLineChars="200" w:firstLine="420"/>
              <w:rPr>
                <w:rFonts w:ascii="宋体"/>
                <w:kern w:val="1"/>
                <w:szCs w:val="21"/>
              </w:rPr>
            </w:pPr>
            <w:r>
              <w:rPr>
                <w:rFonts w:ascii="宋体" w:hAnsi="宋体"/>
                <w:kern w:val="1"/>
                <w:szCs w:val="21"/>
              </w:rPr>
              <w:t>2.</w:t>
            </w:r>
            <w:r>
              <w:rPr>
                <w:rFonts w:ascii="宋体" w:hAnsi="宋体" w:hint="eastAsia"/>
                <w:kern w:val="1"/>
                <w:szCs w:val="21"/>
              </w:rPr>
              <w:t>未按法定程序实施行政处罚的；</w:t>
            </w:r>
            <w:r>
              <w:rPr>
                <w:rFonts w:ascii="宋体" w:hAnsi="宋体"/>
                <w:kern w:val="1"/>
                <w:szCs w:val="21"/>
              </w:rPr>
              <w:t xml:space="preserve"> </w:t>
            </w:r>
          </w:p>
          <w:p w:rsidR="00497AB4" w:rsidRDefault="00497AB4" w:rsidP="000E5967">
            <w:pPr>
              <w:spacing w:line="380" w:lineRule="exact"/>
              <w:ind w:firstLineChars="200" w:firstLine="420"/>
              <w:rPr>
                <w:rFonts w:ascii="宋体"/>
                <w:kern w:val="1"/>
                <w:szCs w:val="21"/>
              </w:rPr>
            </w:pPr>
            <w:r>
              <w:rPr>
                <w:rFonts w:ascii="宋体" w:hAnsi="宋体"/>
                <w:kern w:val="1"/>
                <w:szCs w:val="21"/>
              </w:rPr>
              <w:t>3.</w:t>
            </w:r>
            <w:r>
              <w:rPr>
                <w:rFonts w:ascii="宋体" w:hAnsi="宋体" w:hint="eastAsia"/>
                <w:kern w:val="1"/>
                <w:szCs w:val="21"/>
              </w:rPr>
              <w:t>不具备法定行政执法资格实施行政处罚的；</w:t>
            </w:r>
            <w:r>
              <w:rPr>
                <w:rFonts w:ascii="宋体" w:hAnsi="宋体"/>
                <w:kern w:val="1"/>
                <w:szCs w:val="21"/>
              </w:rPr>
              <w:t xml:space="preserve"> </w:t>
            </w:r>
          </w:p>
          <w:p w:rsidR="00497AB4" w:rsidRDefault="00497AB4" w:rsidP="000E5967">
            <w:pPr>
              <w:spacing w:line="380" w:lineRule="exact"/>
              <w:ind w:firstLineChars="200" w:firstLine="420"/>
              <w:rPr>
                <w:rFonts w:ascii="宋体"/>
                <w:kern w:val="1"/>
                <w:szCs w:val="21"/>
              </w:rPr>
            </w:pPr>
            <w:r>
              <w:rPr>
                <w:rFonts w:ascii="宋体" w:hAnsi="宋体"/>
                <w:kern w:val="1"/>
                <w:szCs w:val="21"/>
              </w:rPr>
              <w:t>4.</w:t>
            </w:r>
            <w:r>
              <w:rPr>
                <w:rFonts w:ascii="宋体" w:hAnsi="宋体" w:hint="eastAsia"/>
                <w:kern w:val="1"/>
                <w:szCs w:val="21"/>
              </w:rPr>
              <w:t>擅自设立处罚种类或者改变处罚幅度、范围的；</w:t>
            </w:r>
            <w:r>
              <w:rPr>
                <w:rFonts w:ascii="宋体" w:hAnsi="宋体"/>
                <w:kern w:val="1"/>
                <w:szCs w:val="21"/>
              </w:rPr>
              <w:t xml:space="preserve"> </w:t>
            </w:r>
          </w:p>
          <w:p w:rsidR="00497AB4" w:rsidRDefault="00497AB4" w:rsidP="000E5967">
            <w:pPr>
              <w:spacing w:line="380" w:lineRule="exact"/>
              <w:ind w:firstLineChars="200" w:firstLine="420"/>
              <w:rPr>
                <w:rFonts w:ascii="宋体"/>
                <w:kern w:val="1"/>
                <w:szCs w:val="21"/>
              </w:rPr>
            </w:pPr>
            <w:r>
              <w:rPr>
                <w:rFonts w:ascii="宋体" w:hAnsi="宋体"/>
                <w:kern w:val="1"/>
                <w:szCs w:val="21"/>
              </w:rPr>
              <w:t>5.</w:t>
            </w:r>
            <w:r>
              <w:rPr>
                <w:rFonts w:ascii="宋体" w:hAnsi="宋体" w:hint="eastAsia"/>
                <w:kern w:val="1"/>
                <w:szCs w:val="21"/>
              </w:rPr>
              <w:t>违反“罚缴分离”规定，擅自收取罚款的；</w:t>
            </w:r>
            <w:r>
              <w:rPr>
                <w:rFonts w:ascii="宋体" w:hAnsi="宋体"/>
                <w:kern w:val="1"/>
                <w:szCs w:val="21"/>
              </w:rPr>
              <w:t xml:space="preserve"> </w:t>
            </w:r>
          </w:p>
          <w:p w:rsidR="00497AB4" w:rsidRDefault="00497AB4" w:rsidP="000E5967">
            <w:pPr>
              <w:spacing w:line="380" w:lineRule="exact"/>
              <w:ind w:firstLineChars="200" w:firstLine="420"/>
              <w:rPr>
                <w:rFonts w:ascii="宋体"/>
                <w:kern w:val="1"/>
                <w:szCs w:val="21"/>
              </w:rPr>
            </w:pPr>
            <w:r>
              <w:rPr>
                <w:rFonts w:ascii="宋体" w:hAnsi="宋体"/>
                <w:kern w:val="1"/>
                <w:szCs w:val="21"/>
              </w:rPr>
              <w:t>6.</w:t>
            </w:r>
            <w:r>
              <w:rPr>
                <w:rFonts w:ascii="宋体" w:hAnsi="宋体" w:hint="eastAsia"/>
                <w:kern w:val="1"/>
                <w:szCs w:val="21"/>
              </w:rPr>
              <w:t>对当事人进行罚款、没收财物等行政处罚不使用法定单据的；</w:t>
            </w:r>
            <w:r>
              <w:rPr>
                <w:rFonts w:ascii="宋体" w:hAnsi="宋体"/>
                <w:kern w:val="1"/>
                <w:szCs w:val="21"/>
              </w:rPr>
              <w:t xml:space="preserve"> </w:t>
            </w:r>
          </w:p>
          <w:p w:rsidR="00497AB4" w:rsidRDefault="00497AB4" w:rsidP="000E5967">
            <w:pPr>
              <w:spacing w:line="380" w:lineRule="exact"/>
              <w:ind w:firstLineChars="200" w:firstLine="420"/>
              <w:rPr>
                <w:rFonts w:ascii="宋体"/>
                <w:kern w:val="1"/>
                <w:szCs w:val="21"/>
              </w:rPr>
            </w:pPr>
            <w:r>
              <w:rPr>
                <w:rFonts w:ascii="宋体" w:hAnsi="宋体"/>
                <w:kern w:val="1"/>
                <w:szCs w:val="21"/>
              </w:rPr>
              <w:t>7.</w:t>
            </w:r>
            <w:r>
              <w:rPr>
                <w:rFonts w:ascii="宋体" w:hAnsi="宋体" w:hint="eastAsia"/>
                <w:kern w:val="1"/>
                <w:szCs w:val="21"/>
              </w:rPr>
              <w:t>依法应当移送司法机关处理而不移送的；</w:t>
            </w:r>
            <w:r>
              <w:rPr>
                <w:rFonts w:ascii="宋体" w:hAnsi="宋体"/>
                <w:kern w:val="1"/>
                <w:szCs w:val="21"/>
              </w:rPr>
              <w:t xml:space="preserve"> </w:t>
            </w:r>
          </w:p>
          <w:p w:rsidR="00497AB4" w:rsidRDefault="00497AB4" w:rsidP="000E5967">
            <w:pPr>
              <w:spacing w:line="380" w:lineRule="exact"/>
              <w:ind w:firstLineChars="200" w:firstLine="420"/>
              <w:rPr>
                <w:rFonts w:ascii="宋体"/>
                <w:kern w:val="1"/>
                <w:szCs w:val="21"/>
              </w:rPr>
            </w:pPr>
            <w:r>
              <w:rPr>
                <w:rFonts w:ascii="宋体" w:hAnsi="宋体"/>
                <w:kern w:val="1"/>
                <w:szCs w:val="21"/>
              </w:rPr>
              <w:t>8.</w:t>
            </w:r>
            <w:r>
              <w:rPr>
                <w:rFonts w:ascii="宋体" w:hAnsi="宋体" w:hint="eastAsia"/>
                <w:kern w:val="1"/>
                <w:szCs w:val="21"/>
              </w:rPr>
              <w:t>执法人员玩忽职守，对应当予以制止和处罚的典当行违法行为不予制止、处罚，致使公民、法人或者其他组织的合法权益、公共利益和社会秩序遭受损害的；</w:t>
            </w:r>
            <w:r>
              <w:rPr>
                <w:rFonts w:ascii="宋体" w:hAnsi="宋体"/>
                <w:kern w:val="1"/>
                <w:szCs w:val="21"/>
              </w:rPr>
              <w:t xml:space="preserve"> </w:t>
            </w:r>
          </w:p>
          <w:p w:rsidR="00497AB4" w:rsidRDefault="00497AB4" w:rsidP="000E5967">
            <w:pPr>
              <w:spacing w:line="380" w:lineRule="exact"/>
              <w:ind w:firstLineChars="200" w:firstLine="420"/>
              <w:rPr>
                <w:rFonts w:ascii="宋体"/>
                <w:kern w:val="1"/>
                <w:szCs w:val="21"/>
              </w:rPr>
            </w:pPr>
            <w:r>
              <w:rPr>
                <w:rFonts w:ascii="宋体" w:hAnsi="宋体"/>
                <w:kern w:val="1"/>
                <w:szCs w:val="21"/>
              </w:rPr>
              <w:t>9.</w:t>
            </w:r>
            <w:r>
              <w:rPr>
                <w:rFonts w:ascii="宋体" w:hAnsi="宋体" w:hint="eastAsia"/>
                <w:kern w:val="1"/>
                <w:szCs w:val="21"/>
              </w:rPr>
              <w:t>在</w:t>
            </w:r>
            <w:bookmarkStart w:id="0" w:name="_GoBack"/>
            <w:bookmarkEnd w:id="0"/>
            <w:r>
              <w:rPr>
                <w:rFonts w:ascii="宋体" w:hAnsi="宋体" w:hint="eastAsia"/>
                <w:kern w:val="1"/>
                <w:szCs w:val="21"/>
              </w:rPr>
              <w:t>行政处罚过程中发生腐败行为的；</w:t>
            </w:r>
            <w:r>
              <w:rPr>
                <w:rFonts w:ascii="宋体" w:hAnsi="宋体"/>
                <w:kern w:val="1"/>
                <w:szCs w:val="21"/>
              </w:rPr>
              <w:t xml:space="preserve"> </w:t>
            </w:r>
          </w:p>
          <w:p w:rsidR="00497AB4" w:rsidRPr="00CF5CCE" w:rsidRDefault="00497AB4" w:rsidP="000E5967">
            <w:pPr>
              <w:spacing w:line="380" w:lineRule="exact"/>
              <w:ind w:firstLineChars="200" w:firstLine="420"/>
              <w:rPr>
                <w:rFonts w:ascii="宋体"/>
                <w:color w:val="FF0000"/>
                <w:kern w:val="1"/>
                <w:szCs w:val="21"/>
              </w:rPr>
            </w:pPr>
            <w:r>
              <w:rPr>
                <w:rFonts w:ascii="宋体" w:hAnsi="宋体"/>
                <w:kern w:val="1"/>
                <w:szCs w:val="21"/>
              </w:rPr>
              <w:t>10.</w:t>
            </w:r>
            <w:r>
              <w:rPr>
                <w:rFonts w:ascii="宋体" w:hAnsi="宋体" w:hint="eastAsia"/>
                <w:kern w:val="1"/>
                <w:szCs w:val="21"/>
              </w:rPr>
              <w:t>其他违反法律法规规章文件规定的行为。</w:t>
            </w:r>
          </w:p>
        </w:tc>
      </w:tr>
      <w:tr w:rsidR="00497AB4">
        <w:trPr>
          <w:trHeight w:val="577"/>
        </w:trPr>
        <w:tc>
          <w:tcPr>
            <w:tcW w:w="709"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kern w:val="1"/>
                <w:sz w:val="28"/>
                <w:szCs w:val="28"/>
              </w:rPr>
              <w:t>20</w:t>
            </w:r>
          </w:p>
        </w:tc>
        <w:tc>
          <w:tcPr>
            <w:tcW w:w="1418" w:type="dxa"/>
            <w:tcBorders>
              <w:top w:val="single" w:sz="4" w:space="0" w:color="000000"/>
              <w:left w:val="single" w:sz="4" w:space="0" w:color="000000"/>
              <w:bottom w:val="single" w:sz="4" w:space="0" w:color="000000"/>
              <w:right w:val="single" w:sz="4" w:space="0" w:color="000000"/>
            </w:tcBorders>
            <w:vAlign w:val="center"/>
          </w:tcPr>
          <w:p w:rsidR="00497AB4" w:rsidRPr="00C06CD1" w:rsidRDefault="00497AB4">
            <w:pPr>
              <w:spacing w:line="400" w:lineRule="exact"/>
              <w:jc w:val="center"/>
              <w:rPr>
                <w:rFonts w:ascii="方正小标宋简体" w:eastAsia="方正小标宋简体"/>
                <w:kern w:val="1"/>
                <w:sz w:val="28"/>
                <w:szCs w:val="28"/>
              </w:rPr>
            </w:pPr>
            <w:r w:rsidRPr="00C06CD1">
              <w:rPr>
                <w:rFonts w:ascii="方正小标宋简体" w:eastAsia="方正小标宋简体" w:hint="eastAsia"/>
                <w:kern w:val="1"/>
                <w:sz w:val="28"/>
                <w:szCs w:val="28"/>
              </w:rPr>
              <w:t>备注</w:t>
            </w:r>
          </w:p>
        </w:tc>
        <w:tc>
          <w:tcPr>
            <w:tcW w:w="6945" w:type="dxa"/>
            <w:gridSpan w:val="2"/>
            <w:tcBorders>
              <w:top w:val="single" w:sz="4" w:space="0" w:color="000000"/>
              <w:left w:val="single" w:sz="4" w:space="0" w:color="000000"/>
              <w:bottom w:val="single" w:sz="4" w:space="0" w:color="000000"/>
              <w:right w:val="single" w:sz="4" w:space="0" w:color="000000"/>
            </w:tcBorders>
          </w:tcPr>
          <w:p w:rsidR="00497AB4" w:rsidRDefault="00497AB4" w:rsidP="000E5967">
            <w:pPr>
              <w:spacing w:line="400" w:lineRule="exact"/>
              <w:ind w:firstLineChars="200" w:firstLine="420"/>
              <w:rPr>
                <w:rFonts w:ascii="宋体"/>
                <w:szCs w:val="21"/>
              </w:rPr>
            </w:pPr>
          </w:p>
        </w:tc>
      </w:tr>
    </w:tbl>
    <w:p w:rsidR="00497AB4" w:rsidRPr="00C06CD1" w:rsidRDefault="00497AB4">
      <w:pPr>
        <w:ind w:left="-108"/>
        <w:jc w:val="center"/>
        <w:rPr>
          <w:rFonts w:ascii="方正小标宋简体" w:eastAsia="方正小标宋简体"/>
        </w:rPr>
      </w:pPr>
      <w:r>
        <w:br w:type="page"/>
      </w:r>
      <w:r w:rsidRPr="00C06CD1">
        <w:rPr>
          <w:rFonts w:ascii="方正小标宋简体" w:eastAsia="方正小标宋简体" w:hint="eastAsia"/>
          <w:color w:val="auto"/>
          <w:kern w:val="2"/>
          <w:sz w:val="44"/>
          <w:szCs w:val="44"/>
        </w:rPr>
        <w:lastRenderedPageBreak/>
        <w:t>廉政风险点</w:t>
      </w: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A0"/>
      </w:tblPr>
      <w:tblGrid>
        <w:gridCol w:w="1099"/>
        <w:gridCol w:w="2509"/>
        <w:gridCol w:w="767"/>
        <w:gridCol w:w="2897"/>
        <w:gridCol w:w="1643"/>
      </w:tblGrid>
      <w:tr w:rsidR="00497AB4">
        <w:trPr>
          <w:trHeight w:val="567"/>
          <w:jc w:val="center"/>
        </w:trPr>
        <w:tc>
          <w:tcPr>
            <w:tcW w:w="1099" w:type="dxa"/>
            <w:vAlign w:val="center"/>
          </w:tcPr>
          <w:p w:rsidR="00497AB4" w:rsidRDefault="00497AB4">
            <w:pPr>
              <w:adjustRightInd w:val="0"/>
              <w:snapToGrid w:val="0"/>
              <w:spacing w:line="360" w:lineRule="exact"/>
              <w:jc w:val="center"/>
              <w:rPr>
                <w:rStyle w:val="a7"/>
                <w:rFonts w:ascii="宋体"/>
                <w:b w:val="0"/>
                <w:szCs w:val="21"/>
              </w:rPr>
            </w:pPr>
            <w:r>
              <w:rPr>
                <w:rStyle w:val="a7"/>
                <w:rFonts w:ascii="宋体" w:hAnsi="宋体" w:hint="eastAsia"/>
                <w:b w:val="0"/>
                <w:szCs w:val="21"/>
              </w:rPr>
              <w:t>风险点数量</w:t>
            </w:r>
          </w:p>
        </w:tc>
        <w:tc>
          <w:tcPr>
            <w:tcW w:w="2509" w:type="dxa"/>
            <w:vAlign w:val="center"/>
          </w:tcPr>
          <w:p w:rsidR="00497AB4" w:rsidRDefault="00497AB4">
            <w:pPr>
              <w:adjustRightInd w:val="0"/>
              <w:snapToGrid w:val="0"/>
              <w:spacing w:line="360" w:lineRule="exact"/>
              <w:jc w:val="center"/>
              <w:rPr>
                <w:rStyle w:val="a7"/>
                <w:rFonts w:ascii="宋体"/>
                <w:b w:val="0"/>
                <w:szCs w:val="21"/>
              </w:rPr>
            </w:pPr>
            <w:r>
              <w:rPr>
                <w:rStyle w:val="a7"/>
                <w:rFonts w:ascii="宋体" w:hAnsi="宋体" w:hint="eastAsia"/>
                <w:b w:val="0"/>
                <w:szCs w:val="21"/>
              </w:rPr>
              <w:t>表现形式</w:t>
            </w:r>
          </w:p>
        </w:tc>
        <w:tc>
          <w:tcPr>
            <w:tcW w:w="767" w:type="dxa"/>
            <w:vAlign w:val="center"/>
          </w:tcPr>
          <w:p w:rsidR="00497AB4" w:rsidRDefault="00497AB4">
            <w:pPr>
              <w:adjustRightInd w:val="0"/>
              <w:snapToGrid w:val="0"/>
              <w:spacing w:line="360" w:lineRule="exact"/>
              <w:jc w:val="center"/>
              <w:rPr>
                <w:rStyle w:val="a7"/>
                <w:rFonts w:ascii="宋体"/>
                <w:b w:val="0"/>
                <w:szCs w:val="21"/>
              </w:rPr>
            </w:pPr>
            <w:r>
              <w:rPr>
                <w:rStyle w:val="a7"/>
                <w:rFonts w:ascii="宋体" w:hAnsi="宋体" w:hint="eastAsia"/>
                <w:b w:val="0"/>
                <w:szCs w:val="21"/>
              </w:rPr>
              <w:t>等级</w:t>
            </w:r>
          </w:p>
        </w:tc>
        <w:tc>
          <w:tcPr>
            <w:tcW w:w="2897" w:type="dxa"/>
            <w:vAlign w:val="center"/>
          </w:tcPr>
          <w:p w:rsidR="00497AB4" w:rsidRDefault="00497AB4">
            <w:pPr>
              <w:adjustRightInd w:val="0"/>
              <w:snapToGrid w:val="0"/>
              <w:spacing w:line="360" w:lineRule="exact"/>
              <w:jc w:val="center"/>
              <w:rPr>
                <w:rStyle w:val="a7"/>
                <w:rFonts w:ascii="宋体"/>
                <w:b w:val="0"/>
                <w:szCs w:val="21"/>
              </w:rPr>
            </w:pPr>
            <w:r>
              <w:rPr>
                <w:rStyle w:val="a7"/>
                <w:rFonts w:ascii="宋体" w:hAnsi="宋体" w:hint="eastAsia"/>
                <w:b w:val="0"/>
                <w:szCs w:val="21"/>
              </w:rPr>
              <w:t>防控措施</w:t>
            </w:r>
          </w:p>
        </w:tc>
        <w:tc>
          <w:tcPr>
            <w:tcW w:w="1643" w:type="dxa"/>
            <w:vAlign w:val="center"/>
          </w:tcPr>
          <w:p w:rsidR="00497AB4" w:rsidRDefault="00497AB4">
            <w:pPr>
              <w:adjustRightInd w:val="0"/>
              <w:snapToGrid w:val="0"/>
              <w:spacing w:line="360" w:lineRule="exact"/>
              <w:jc w:val="center"/>
              <w:rPr>
                <w:rStyle w:val="a7"/>
                <w:rFonts w:ascii="宋体"/>
                <w:b w:val="0"/>
                <w:szCs w:val="21"/>
              </w:rPr>
            </w:pPr>
            <w:r>
              <w:rPr>
                <w:rStyle w:val="a7"/>
                <w:rFonts w:ascii="宋体" w:hAnsi="宋体" w:hint="eastAsia"/>
                <w:b w:val="0"/>
                <w:szCs w:val="21"/>
              </w:rPr>
              <w:t>责任人</w:t>
            </w:r>
          </w:p>
        </w:tc>
      </w:tr>
      <w:tr w:rsidR="00497AB4">
        <w:trPr>
          <w:trHeight w:val="1456"/>
          <w:jc w:val="center"/>
        </w:trPr>
        <w:tc>
          <w:tcPr>
            <w:tcW w:w="1099" w:type="dxa"/>
            <w:vMerge w:val="restart"/>
            <w:vAlign w:val="center"/>
          </w:tcPr>
          <w:p w:rsidR="00497AB4" w:rsidRDefault="00497AB4">
            <w:pPr>
              <w:adjustRightInd w:val="0"/>
              <w:snapToGrid w:val="0"/>
              <w:spacing w:line="360" w:lineRule="exact"/>
              <w:jc w:val="center"/>
              <w:rPr>
                <w:rFonts w:ascii="宋体"/>
                <w:b/>
                <w:bCs/>
                <w:szCs w:val="21"/>
              </w:rPr>
            </w:pPr>
            <w:r>
              <w:rPr>
                <w:rStyle w:val="a7"/>
                <w:rFonts w:ascii="宋体" w:hAnsi="宋体"/>
                <w:b w:val="0"/>
                <w:bCs/>
                <w:szCs w:val="21"/>
              </w:rPr>
              <w:t>6</w:t>
            </w:r>
          </w:p>
        </w:tc>
        <w:tc>
          <w:tcPr>
            <w:tcW w:w="2509" w:type="dxa"/>
            <w:vAlign w:val="center"/>
          </w:tcPr>
          <w:p w:rsidR="00497AB4" w:rsidRDefault="00497AB4">
            <w:pPr>
              <w:spacing w:line="360" w:lineRule="exact"/>
              <w:rPr>
                <w:rFonts w:ascii="宋体"/>
                <w:szCs w:val="21"/>
              </w:rPr>
            </w:pPr>
            <w:r>
              <w:rPr>
                <w:rFonts w:ascii="宋体" w:hAnsi="宋体" w:hint="eastAsia"/>
                <w:szCs w:val="21"/>
              </w:rPr>
              <w:t>立案风险</w:t>
            </w:r>
            <w:r>
              <w:rPr>
                <w:rFonts w:ascii="宋体" w:hAnsi="宋体"/>
                <w:szCs w:val="21"/>
              </w:rPr>
              <w:t>:</w:t>
            </w:r>
            <w:r>
              <w:rPr>
                <w:rFonts w:ascii="宋体" w:hAnsi="宋体" w:hint="eastAsia"/>
                <w:szCs w:val="21"/>
              </w:rPr>
              <w:t>案件受理不及时，徇私舞弊，应立案不立案。</w:t>
            </w:r>
          </w:p>
        </w:tc>
        <w:tc>
          <w:tcPr>
            <w:tcW w:w="767" w:type="dxa"/>
            <w:vAlign w:val="center"/>
          </w:tcPr>
          <w:p w:rsidR="00497AB4" w:rsidRDefault="00497AB4">
            <w:pPr>
              <w:spacing w:line="360" w:lineRule="exact"/>
              <w:jc w:val="center"/>
              <w:rPr>
                <w:rFonts w:ascii="宋体"/>
                <w:szCs w:val="21"/>
              </w:rPr>
            </w:pPr>
            <w:r>
              <w:rPr>
                <w:rFonts w:ascii="宋体" w:hAnsi="宋体" w:hint="eastAsia"/>
                <w:szCs w:val="21"/>
              </w:rPr>
              <w:t>中</w:t>
            </w:r>
          </w:p>
        </w:tc>
        <w:tc>
          <w:tcPr>
            <w:tcW w:w="2897" w:type="dxa"/>
            <w:vAlign w:val="center"/>
          </w:tcPr>
          <w:p w:rsidR="00497AB4" w:rsidRDefault="00497AB4">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建立查处案件台帐，定期进行检查；</w:t>
            </w:r>
            <w:r>
              <w:rPr>
                <w:rFonts w:ascii="宋体" w:hAnsi="宋体"/>
                <w:szCs w:val="21"/>
              </w:rPr>
              <w:t>2</w:t>
            </w:r>
            <w:r>
              <w:rPr>
                <w:rFonts w:ascii="宋体"/>
                <w:szCs w:val="21"/>
              </w:rPr>
              <w:t>.</w:t>
            </w:r>
            <w:r>
              <w:rPr>
                <w:rFonts w:ascii="宋体" w:hAnsi="宋体" w:hint="eastAsia"/>
                <w:szCs w:val="21"/>
              </w:rPr>
              <w:t>严格按照法规程序进行监督。</w:t>
            </w:r>
          </w:p>
        </w:tc>
        <w:tc>
          <w:tcPr>
            <w:tcW w:w="1643" w:type="dxa"/>
            <w:vAlign w:val="center"/>
          </w:tcPr>
          <w:p w:rsidR="00497AB4" w:rsidRPr="00E52096" w:rsidRDefault="00497AB4" w:rsidP="000E5967">
            <w:pPr>
              <w:spacing w:line="320" w:lineRule="exact"/>
              <w:jc w:val="center"/>
              <w:rPr>
                <w:rFonts w:ascii="宋体"/>
                <w:color w:val="FF0000"/>
                <w:szCs w:val="21"/>
              </w:rPr>
            </w:pPr>
            <w:r>
              <w:rPr>
                <w:rFonts w:ascii="宋体" w:hAnsi="宋体" w:cs="宋体" w:hint="eastAsia"/>
                <w:sz w:val="24"/>
              </w:rPr>
              <w:t>对外经济</w:t>
            </w:r>
            <w:proofErr w:type="gramStart"/>
            <w:r>
              <w:rPr>
                <w:rFonts w:ascii="宋体" w:hAnsi="宋体" w:cs="宋体" w:hint="eastAsia"/>
                <w:sz w:val="24"/>
              </w:rPr>
              <w:t>合作科</w:t>
            </w:r>
            <w:proofErr w:type="gramEnd"/>
            <w:r>
              <w:rPr>
                <w:rFonts w:ascii="宋体" w:hAnsi="宋体" w:cs="宋体" w:hint="eastAsia"/>
                <w:sz w:val="24"/>
              </w:rPr>
              <w:t>经办人、负责人、</w:t>
            </w:r>
            <w:r w:rsidR="000E5967">
              <w:rPr>
                <w:rFonts w:ascii="宋体" w:hAnsi="宋体" w:cs="宋体" w:hint="eastAsia"/>
                <w:sz w:val="24"/>
              </w:rPr>
              <w:t>局</w:t>
            </w:r>
            <w:r>
              <w:rPr>
                <w:rFonts w:ascii="宋体" w:hAnsi="宋体" w:cs="宋体" w:hint="eastAsia"/>
                <w:sz w:val="24"/>
              </w:rPr>
              <w:t>领导。</w:t>
            </w:r>
          </w:p>
        </w:tc>
      </w:tr>
      <w:tr w:rsidR="00497AB4">
        <w:trPr>
          <w:trHeight w:val="997"/>
          <w:jc w:val="center"/>
        </w:trPr>
        <w:tc>
          <w:tcPr>
            <w:tcW w:w="1099" w:type="dxa"/>
            <w:vMerge/>
            <w:vAlign w:val="center"/>
          </w:tcPr>
          <w:p w:rsidR="00497AB4" w:rsidRDefault="00497AB4">
            <w:pPr>
              <w:adjustRightInd w:val="0"/>
              <w:snapToGrid w:val="0"/>
              <w:spacing w:line="360" w:lineRule="exact"/>
              <w:rPr>
                <w:rFonts w:ascii="宋体"/>
                <w:bCs/>
                <w:szCs w:val="21"/>
              </w:rPr>
            </w:pPr>
          </w:p>
        </w:tc>
        <w:tc>
          <w:tcPr>
            <w:tcW w:w="2509" w:type="dxa"/>
            <w:vAlign w:val="center"/>
          </w:tcPr>
          <w:p w:rsidR="00497AB4" w:rsidRDefault="00497AB4">
            <w:pPr>
              <w:spacing w:line="360" w:lineRule="exact"/>
              <w:rPr>
                <w:rFonts w:ascii="宋体"/>
                <w:szCs w:val="21"/>
              </w:rPr>
            </w:pPr>
            <w:r>
              <w:rPr>
                <w:rFonts w:ascii="宋体" w:hAnsi="宋体" w:hint="eastAsia"/>
                <w:szCs w:val="21"/>
              </w:rPr>
              <w:t>调查风险</w:t>
            </w:r>
            <w:r>
              <w:rPr>
                <w:rFonts w:ascii="宋体" w:hAnsi="宋体"/>
                <w:szCs w:val="21"/>
              </w:rPr>
              <w:t>:</w:t>
            </w:r>
            <w:r>
              <w:rPr>
                <w:rFonts w:ascii="宋体" w:hAnsi="宋体" w:hint="eastAsia"/>
                <w:szCs w:val="21"/>
              </w:rPr>
              <w:t>调查取证时接受请托，办理人情案。伪造、丢失、损毁、不按规定取证，导致案件调查无法正常进行。</w:t>
            </w:r>
          </w:p>
        </w:tc>
        <w:tc>
          <w:tcPr>
            <w:tcW w:w="767" w:type="dxa"/>
            <w:vAlign w:val="center"/>
          </w:tcPr>
          <w:p w:rsidR="00497AB4" w:rsidRDefault="00497AB4">
            <w:pPr>
              <w:spacing w:line="360" w:lineRule="exact"/>
              <w:jc w:val="center"/>
              <w:rPr>
                <w:rFonts w:ascii="宋体"/>
                <w:szCs w:val="21"/>
              </w:rPr>
            </w:pPr>
            <w:r>
              <w:rPr>
                <w:rFonts w:ascii="宋体" w:hAnsi="宋体" w:hint="eastAsia"/>
                <w:szCs w:val="21"/>
              </w:rPr>
              <w:t>中</w:t>
            </w:r>
          </w:p>
        </w:tc>
        <w:tc>
          <w:tcPr>
            <w:tcW w:w="2897" w:type="dxa"/>
            <w:vAlign w:val="center"/>
          </w:tcPr>
          <w:p w:rsidR="00497AB4" w:rsidRDefault="00497AB4">
            <w:pPr>
              <w:spacing w:line="360" w:lineRule="exact"/>
              <w:rPr>
                <w:rFonts w:ascii="宋体"/>
                <w:szCs w:val="21"/>
              </w:rPr>
            </w:pPr>
            <w:r>
              <w:rPr>
                <w:rFonts w:ascii="宋体" w:hAnsi="宋体"/>
                <w:szCs w:val="21"/>
              </w:rPr>
              <w:t>1.</w:t>
            </w:r>
            <w:r>
              <w:rPr>
                <w:rFonts w:ascii="宋体" w:hAnsi="宋体" w:hint="eastAsia"/>
                <w:szCs w:val="21"/>
              </w:rPr>
              <w:t>规范处罚程序，现场调查必须两人以上；</w:t>
            </w:r>
            <w:r>
              <w:rPr>
                <w:rFonts w:ascii="宋体" w:hAnsi="宋体"/>
                <w:szCs w:val="21"/>
              </w:rPr>
              <w:t>2</w:t>
            </w:r>
            <w:r>
              <w:rPr>
                <w:rFonts w:ascii="宋体"/>
                <w:szCs w:val="21"/>
              </w:rPr>
              <w:t>.</w:t>
            </w:r>
            <w:r>
              <w:rPr>
                <w:rFonts w:ascii="宋体" w:hAnsi="宋体" w:hint="eastAsia"/>
                <w:szCs w:val="21"/>
              </w:rPr>
              <w:t>调查取证可采取现场录音、录像等技术手段。</w:t>
            </w:r>
          </w:p>
        </w:tc>
        <w:tc>
          <w:tcPr>
            <w:tcW w:w="1643" w:type="dxa"/>
            <w:vAlign w:val="center"/>
          </w:tcPr>
          <w:p w:rsidR="00497AB4" w:rsidRPr="00E52096" w:rsidRDefault="00497AB4" w:rsidP="000E5967">
            <w:pPr>
              <w:spacing w:line="320" w:lineRule="exact"/>
              <w:jc w:val="center"/>
              <w:rPr>
                <w:rFonts w:ascii="宋体"/>
                <w:color w:val="FF0000"/>
                <w:szCs w:val="21"/>
              </w:rPr>
            </w:pPr>
            <w:r>
              <w:rPr>
                <w:rFonts w:ascii="宋体" w:hAnsi="宋体" w:cs="宋体" w:hint="eastAsia"/>
                <w:sz w:val="24"/>
              </w:rPr>
              <w:t>对外经济</w:t>
            </w:r>
            <w:proofErr w:type="gramStart"/>
            <w:r>
              <w:rPr>
                <w:rFonts w:ascii="宋体" w:hAnsi="宋体" w:cs="宋体" w:hint="eastAsia"/>
                <w:sz w:val="24"/>
              </w:rPr>
              <w:t>合作科</w:t>
            </w:r>
            <w:proofErr w:type="gramEnd"/>
            <w:r>
              <w:rPr>
                <w:rFonts w:ascii="宋体" w:hAnsi="宋体" w:cs="宋体" w:hint="eastAsia"/>
                <w:sz w:val="24"/>
              </w:rPr>
              <w:t>经办人、负责人、</w:t>
            </w:r>
            <w:r w:rsidR="000E5967">
              <w:rPr>
                <w:rFonts w:ascii="宋体" w:hAnsi="宋体" w:cs="宋体" w:hint="eastAsia"/>
                <w:sz w:val="24"/>
              </w:rPr>
              <w:t>局</w:t>
            </w:r>
            <w:r>
              <w:rPr>
                <w:rFonts w:ascii="宋体" w:hAnsi="宋体" w:cs="宋体" w:hint="eastAsia"/>
                <w:sz w:val="24"/>
              </w:rPr>
              <w:t>领导。</w:t>
            </w:r>
          </w:p>
        </w:tc>
      </w:tr>
      <w:tr w:rsidR="00497AB4">
        <w:trPr>
          <w:trHeight w:val="997"/>
          <w:jc w:val="center"/>
        </w:trPr>
        <w:tc>
          <w:tcPr>
            <w:tcW w:w="1099" w:type="dxa"/>
            <w:vMerge/>
            <w:vAlign w:val="center"/>
          </w:tcPr>
          <w:p w:rsidR="00497AB4" w:rsidRDefault="00497AB4">
            <w:pPr>
              <w:adjustRightInd w:val="0"/>
              <w:snapToGrid w:val="0"/>
              <w:spacing w:line="360" w:lineRule="exact"/>
              <w:rPr>
                <w:rFonts w:ascii="宋体"/>
                <w:bCs/>
                <w:szCs w:val="21"/>
              </w:rPr>
            </w:pPr>
          </w:p>
        </w:tc>
        <w:tc>
          <w:tcPr>
            <w:tcW w:w="2509" w:type="dxa"/>
            <w:vAlign w:val="center"/>
          </w:tcPr>
          <w:p w:rsidR="00497AB4" w:rsidRDefault="00497AB4">
            <w:pPr>
              <w:spacing w:line="360" w:lineRule="exact"/>
              <w:rPr>
                <w:rFonts w:ascii="宋体"/>
                <w:szCs w:val="21"/>
              </w:rPr>
            </w:pPr>
            <w:r>
              <w:rPr>
                <w:rFonts w:ascii="宋体" w:hAnsi="宋体" w:hint="eastAsia"/>
                <w:szCs w:val="21"/>
              </w:rPr>
              <w:t>告知风险</w:t>
            </w:r>
            <w:r>
              <w:rPr>
                <w:rFonts w:ascii="宋体" w:hAnsi="宋体"/>
                <w:szCs w:val="21"/>
              </w:rPr>
              <w:t>:</w:t>
            </w:r>
            <w:r>
              <w:rPr>
                <w:rFonts w:ascii="宋体" w:hAnsi="宋体" w:hint="eastAsia"/>
                <w:szCs w:val="21"/>
              </w:rPr>
              <w:t>在案件办理中不履行法定告知义务。</w:t>
            </w:r>
          </w:p>
        </w:tc>
        <w:tc>
          <w:tcPr>
            <w:tcW w:w="767" w:type="dxa"/>
            <w:vAlign w:val="center"/>
          </w:tcPr>
          <w:p w:rsidR="00497AB4" w:rsidRDefault="00497AB4">
            <w:pPr>
              <w:spacing w:line="360" w:lineRule="exact"/>
              <w:jc w:val="center"/>
              <w:rPr>
                <w:rFonts w:ascii="宋体"/>
                <w:szCs w:val="21"/>
              </w:rPr>
            </w:pPr>
            <w:r>
              <w:rPr>
                <w:rFonts w:ascii="宋体" w:hAnsi="宋体" w:hint="eastAsia"/>
                <w:szCs w:val="21"/>
              </w:rPr>
              <w:t>低</w:t>
            </w:r>
          </w:p>
        </w:tc>
        <w:tc>
          <w:tcPr>
            <w:tcW w:w="2897" w:type="dxa"/>
            <w:vAlign w:val="center"/>
          </w:tcPr>
          <w:p w:rsidR="00497AB4" w:rsidRDefault="00497AB4">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严格政务公开制度；</w:t>
            </w:r>
            <w:r>
              <w:rPr>
                <w:rFonts w:ascii="宋体" w:hAnsi="宋体"/>
                <w:szCs w:val="21"/>
              </w:rPr>
              <w:t>2</w:t>
            </w:r>
            <w:r>
              <w:rPr>
                <w:rFonts w:ascii="宋体"/>
                <w:szCs w:val="21"/>
              </w:rPr>
              <w:t>.</w:t>
            </w:r>
            <w:r>
              <w:rPr>
                <w:rFonts w:ascii="宋体" w:hAnsi="宋体" w:hint="eastAsia"/>
                <w:szCs w:val="21"/>
              </w:rPr>
              <w:t>健全信访投诉举报受理制度；</w:t>
            </w:r>
            <w:r>
              <w:rPr>
                <w:rFonts w:ascii="宋体" w:hAnsi="宋体"/>
                <w:szCs w:val="21"/>
              </w:rPr>
              <w:t>3</w:t>
            </w:r>
            <w:r>
              <w:rPr>
                <w:rFonts w:ascii="宋体"/>
                <w:szCs w:val="21"/>
              </w:rPr>
              <w:t>.</w:t>
            </w:r>
            <w:r>
              <w:rPr>
                <w:rFonts w:ascii="宋体" w:hAnsi="宋体" w:hint="eastAsia"/>
                <w:szCs w:val="21"/>
              </w:rPr>
              <w:t>实行一次性告知制。</w:t>
            </w:r>
          </w:p>
        </w:tc>
        <w:tc>
          <w:tcPr>
            <w:tcW w:w="1643" w:type="dxa"/>
            <w:vAlign w:val="center"/>
          </w:tcPr>
          <w:p w:rsidR="00497AB4" w:rsidRPr="00E52096" w:rsidRDefault="00497AB4" w:rsidP="000E5967">
            <w:pPr>
              <w:spacing w:line="320" w:lineRule="exact"/>
              <w:jc w:val="center"/>
              <w:rPr>
                <w:rFonts w:ascii="宋体"/>
                <w:color w:val="FF0000"/>
                <w:szCs w:val="21"/>
              </w:rPr>
            </w:pPr>
            <w:r>
              <w:rPr>
                <w:rFonts w:ascii="宋体" w:hAnsi="宋体" w:cs="宋体" w:hint="eastAsia"/>
                <w:sz w:val="24"/>
              </w:rPr>
              <w:t>对外经济</w:t>
            </w:r>
            <w:proofErr w:type="gramStart"/>
            <w:r>
              <w:rPr>
                <w:rFonts w:ascii="宋体" w:hAnsi="宋体" w:cs="宋体" w:hint="eastAsia"/>
                <w:sz w:val="24"/>
              </w:rPr>
              <w:t>合作科</w:t>
            </w:r>
            <w:proofErr w:type="gramEnd"/>
            <w:r>
              <w:rPr>
                <w:rFonts w:ascii="宋体" w:hAnsi="宋体" w:cs="宋体" w:hint="eastAsia"/>
                <w:sz w:val="24"/>
              </w:rPr>
              <w:t>经办人、负责人、</w:t>
            </w:r>
            <w:r w:rsidR="000E5967">
              <w:rPr>
                <w:rFonts w:ascii="宋体" w:hAnsi="宋体" w:cs="宋体" w:hint="eastAsia"/>
                <w:sz w:val="24"/>
              </w:rPr>
              <w:t>局</w:t>
            </w:r>
            <w:r>
              <w:rPr>
                <w:rFonts w:ascii="宋体" w:hAnsi="宋体" w:cs="宋体" w:hint="eastAsia"/>
                <w:sz w:val="24"/>
              </w:rPr>
              <w:t>领导。</w:t>
            </w:r>
          </w:p>
        </w:tc>
      </w:tr>
      <w:tr w:rsidR="00497AB4">
        <w:trPr>
          <w:trHeight w:val="997"/>
          <w:jc w:val="center"/>
        </w:trPr>
        <w:tc>
          <w:tcPr>
            <w:tcW w:w="1099" w:type="dxa"/>
            <w:vMerge/>
            <w:vAlign w:val="center"/>
          </w:tcPr>
          <w:p w:rsidR="00497AB4" w:rsidRDefault="00497AB4">
            <w:pPr>
              <w:adjustRightInd w:val="0"/>
              <w:snapToGrid w:val="0"/>
              <w:spacing w:line="360" w:lineRule="exact"/>
              <w:rPr>
                <w:rFonts w:ascii="宋体"/>
                <w:bCs/>
                <w:szCs w:val="21"/>
              </w:rPr>
            </w:pPr>
          </w:p>
        </w:tc>
        <w:tc>
          <w:tcPr>
            <w:tcW w:w="2509" w:type="dxa"/>
            <w:vAlign w:val="center"/>
          </w:tcPr>
          <w:p w:rsidR="00497AB4" w:rsidRDefault="00497AB4">
            <w:pPr>
              <w:spacing w:line="360" w:lineRule="exact"/>
              <w:rPr>
                <w:rFonts w:ascii="宋体"/>
                <w:szCs w:val="21"/>
              </w:rPr>
            </w:pPr>
            <w:r>
              <w:rPr>
                <w:rFonts w:ascii="宋体" w:hAnsi="宋体" w:hint="eastAsia"/>
                <w:szCs w:val="21"/>
              </w:rPr>
              <w:t>决定风险</w:t>
            </w:r>
            <w:r>
              <w:rPr>
                <w:rFonts w:ascii="宋体" w:hAnsi="宋体"/>
                <w:szCs w:val="21"/>
              </w:rPr>
              <w:t>:1</w:t>
            </w:r>
            <w:r>
              <w:rPr>
                <w:rFonts w:ascii="宋体"/>
                <w:szCs w:val="21"/>
              </w:rPr>
              <w:t>.</w:t>
            </w:r>
            <w:r>
              <w:rPr>
                <w:rFonts w:ascii="宋体" w:hAnsi="宋体" w:hint="eastAsia"/>
                <w:szCs w:val="21"/>
              </w:rPr>
              <w:t>久拖不批或越权审批，无故拖延案件办理；</w:t>
            </w:r>
            <w:r>
              <w:rPr>
                <w:rFonts w:ascii="宋体" w:hAnsi="宋体"/>
                <w:szCs w:val="21"/>
              </w:rPr>
              <w:t xml:space="preserve"> 2</w:t>
            </w:r>
            <w:r>
              <w:rPr>
                <w:rFonts w:ascii="宋体"/>
                <w:szCs w:val="21"/>
              </w:rPr>
              <w:t>.</w:t>
            </w:r>
            <w:r>
              <w:rPr>
                <w:rFonts w:ascii="宋体" w:hAnsi="宋体" w:hint="eastAsia"/>
                <w:szCs w:val="21"/>
              </w:rPr>
              <w:t>利用职务便利接受贿赂为当事人谋利益；</w:t>
            </w:r>
            <w:r>
              <w:rPr>
                <w:rFonts w:ascii="宋体" w:hAnsi="宋体"/>
                <w:szCs w:val="21"/>
              </w:rPr>
              <w:t xml:space="preserve"> 3</w:t>
            </w:r>
            <w:r>
              <w:rPr>
                <w:rFonts w:ascii="宋体"/>
                <w:szCs w:val="21"/>
              </w:rPr>
              <w:t>.</w:t>
            </w:r>
            <w:r>
              <w:rPr>
                <w:rFonts w:ascii="宋体" w:hAnsi="宋体" w:hint="eastAsia"/>
                <w:szCs w:val="21"/>
              </w:rPr>
              <w:t>随意行使自由裁量权；</w:t>
            </w:r>
            <w:r>
              <w:rPr>
                <w:rFonts w:ascii="宋体" w:hAnsi="宋体"/>
                <w:szCs w:val="21"/>
              </w:rPr>
              <w:t xml:space="preserve"> 4</w:t>
            </w:r>
            <w:r>
              <w:rPr>
                <w:rFonts w:ascii="宋体"/>
                <w:szCs w:val="21"/>
              </w:rPr>
              <w:t>.</w:t>
            </w:r>
            <w:r>
              <w:rPr>
                <w:rFonts w:ascii="宋体" w:hAnsi="宋体" w:hint="eastAsia"/>
                <w:szCs w:val="21"/>
              </w:rPr>
              <w:t>法律法规运用错误；</w:t>
            </w:r>
            <w:r>
              <w:rPr>
                <w:rFonts w:ascii="宋体" w:hAnsi="宋体"/>
                <w:szCs w:val="21"/>
              </w:rPr>
              <w:t xml:space="preserve"> 5</w:t>
            </w:r>
            <w:r>
              <w:rPr>
                <w:rFonts w:ascii="宋体"/>
                <w:szCs w:val="21"/>
              </w:rPr>
              <w:t>.</w:t>
            </w:r>
            <w:r>
              <w:rPr>
                <w:rFonts w:ascii="宋体" w:hAnsi="宋体" w:hint="eastAsia"/>
                <w:szCs w:val="21"/>
              </w:rPr>
              <w:t>该集体讨论决定不上会，少数人说了算。</w:t>
            </w:r>
          </w:p>
        </w:tc>
        <w:tc>
          <w:tcPr>
            <w:tcW w:w="767" w:type="dxa"/>
            <w:vAlign w:val="center"/>
          </w:tcPr>
          <w:p w:rsidR="00497AB4" w:rsidRDefault="00497AB4">
            <w:pPr>
              <w:spacing w:line="360" w:lineRule="exact"/>
              <w:jc w:val="center"/>
              <w:rPr>
                <w:rFonts w:ascii="宋体"/>
                <w:szCs w:val="21"/>
              </w:rPr>
            </w:pPr>
            <w:r>
              <w:rPr>
                <w:rFonts w:ascii="宋体" w:hAnsi="宋体" w:hint="eastAsia"/>
                <w:szCs w:val="21"/>
              </w:rPr>
              <w:t>高</w:t>
            </w:r>
          </w:p>
        </w:tc>
        <w:tc>
          <w:tcPr>
            <w:tcW w:w="2897" w:type="dxa"/>
            <w:vAlign w:val="center"/>
          </w:tcPr>
          <w:p w:rsidR="00497AB4" w:rsidRDefault="00497AB4">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执行内部监督检查，纪检跟踪督察制度；</w:t>
            </w:r>
            <w:r>
              <w:rPr>
                <w:rFonts w:ascii="宋体" w:hAnsi="宋体"/>
                <w:szCs w:val="21"/>
              </w:rPr>
              <w:t xml:space="preserve"> 2</w:t>
            </w:r>
            <w:r>
              <w:rPr>
                <w:rFonts w:ascii="宋体"/>
                <w:szCs w:val="21"/>
              </w:rPr>
              <w:t>.</w:t>
            </w:r>
            <w:r>
              <w:rPr>
                <w:rFonts w:ascii="宋体" w:hAnsi="宋体" w:hint="eastAsia"/>
                <w:szCs w:val="21"/>
              </w:rPr>
              <w:t>严格</w:t>
            </w:r>
            <w:proofErr w:type="gramStart"/>
            <w:r>
              <w:rPr>
                <w:rFonts w:ascii="宋体" w:hAnsi="宋体" w:hint="eastAsia"/>
                <w:szCs w:val="21"/>
              </w:rPr>
              <w:t>层级审批</w:t>
            </w:r>
            <w:proofErr w:type="gramEnd"/>
            <w:r>
              <w:rPr>
                <w:rFonts w:ascii="宋体" w:hAnsi="宋体" w:hint="eastAsia"/>
                <w:szCs w:val="21"/>
              </w:rPr>
              <w:t>制度；</w:t>
            </w:r>
            <w:r>
              <w:rPr>
                <w:rFonts w:ascii="宋体" w:hAnsi="宋体"/>
                <w:szCs w:val="21"/>
              </w:rPr>
              <w:t xml:space="preserve"> 3</w:t>
            </w:r>
            <w:r>
              <w:rPr>
                <w:rFonts w:ascii="宋体"/>
                <w:szCs w:val="21"/>
              </w:rPr>
              <w:t>.</w:t>
            </w:r>
            <w:r>
              <w:rPr>
                <w:rFonts w:ascii="宋体" w:hAnsi="宋体" w:hint="eastAsia"/>
                <w:szCs w:val="21"/>
              </w:rPr>
              <w:t>严格执行听证程序，重大案件必须集体讨论；</w:t>
            </w:r>
            <w:r>
              <w:rPr>
                <w:rFonts w:ascii="宋体" w:hAnsi="宋体"/>
                <w:szCs w:val="21"/>
              </w:rPr>
              <w:t xml:space="preserve"> 4</w:t>
            </w:r>
            <w:r>
              <w:rPr>
                <w:rFonts w:ascii="宋体"/>
                <w:szCs w:val="21"/>
              </w:rPr>
              <w:t>.</w:t>
            </w:r>
            <w:r>
              <w:rPr>
                <w:rFonts w:ascii="宋体" w:hAnsi="宋体" w:hint="eastAsia"/>
                <w:szCs w:val="21"/>
              </w:rPr>
              <w:t>严格履行服务承诺，政务公开、健全信访投诉举报受理制度。</w:t>
            </w:r>
          </w:p>
        </w:tc>
        <w:tc>
          <w:tcPr>
            <w:tcW w:w="1643" w:type="dxa"/>
            <w:vAlign w:val="center"/>
          </w:tcPr>
          <w:p w:rsidR="00497AB4" w:rsidRPr="00E52096" w:rsidRDefault="00497AB4" w:rsidP="000E5967">
            <w:pPr>
              <w:spacing w:line="320" w:lineRule="exact"/>
              <w:jc w:val="center"/>
              <w:rPr>
                <w:rFonts w:ascii="宋体"/>
                <w:color w:val="FF0000"/>
                <w:szCs w:val="21"/>
              </w:rPr>
            </w:pPr>
            <w:r>
              <w:rPr>
                <w:rFonts w:ascii="宋体" w:hAnsi="宋体" w:cs="宋体" w:hint="eastAsia"/>
                <w:sz w:val="24"/>
              </w:rPr>
              <w:t>分管</w:t>
            </w:r>
            <w:r w:rsidR="000E5967">
              <w:rPr>
                <w:rFonts w:ascii="宋体" w:hAnsi="宋体" w:cs="宋体" w:hint="eastAsia"/>
                <w:sz w:val="24"/>
              </w:rPr>
              <w:t>局</w:t>
            </w:r>
            <w:r>
              <w:rPr>
                <w:rFonts w:ascii="宋体" w:hAnsi="宋体" w:cs="宋体" w:hint="eastAsia"/>
                <w:sz w:val="24"/>
              </w:rPr>
              <w:t>领导</w:t>
            </w:r>
          </w:p>
        </w:tc>
      </w:tr>
      <w:tr w:rsidR="00497AB4">
        <w:trPr>
          <w:trHeight w:val="997"/>
          <w:jc w:val="center"/>
        </w:trPr>
        <w:tc>
          <w:tcPr>
            <w:tcW w:w="1099" w:type="dxa"/>
            <w:vMerge/>
            <w:vAlign w:val="center"/>
          </w:tcPr>
          <w:p w:rsidR="00497AB4" w:rsidRDefault="00497AB4">
            <w:pPr>
              <w:adjustRightInd w:val="0"/>
              <w:snapToGrid w:val="0"/>
              <w:spacing w:line="360" w:lineRule="exact"/>
              <w:rPr>
                <w:rFonts w:ascii="宋体"/>
                <w:bCs/>
                <w:szCs w:val="21"/>
              </w:rPr>
            </w:pPr>
          </w:p>
        </w:tc>
        <w:tc>
          <w:tcPr>
            <w:tcW w:w="2509" w:type="dxa"/>
            <w:vAlign w:val="center"/>
          </w:tcPr>
          <w:p w:rsidR="00497AB4" w:rsidRDefault="00497AB4">
            <w:pPr>
              <w:spacing w:line="360" w:lineRule="exact"/>
              <w:rPr>
                <w:rFonts w:ascii="宋体"/>
                <w:szCs w:val="21"/>
              </w:rPr>
            </w:pPr>
            <w:r>
              <w:rPr>
                <w:rFonts w:ascii="宋体" w:hAnsi="宋体" w:hint="eastAsia"/>
                <w:szCs w:val="21"/>
              </w:rPr>
              <w:t>执行风险</w:t>
            </w:r>
            <w:r>
              <w:rPr>
                <w:rFonts w:ascii="宋体" w:hAnsi="宋体"/>
                <w:szCs w:val="21"/>
              </w:rPr>
              <w:t>:1.</w:t>
            </w:r>
            <w:r>
              <w:rPr>
                <w:rFonts w:ascii="宋体" w:hAnsi="宋体" w:hint="eastAsia"/>
                <w:szCs w:val="21"/>
              </w:rPr>
              <w:t>不履行送达程序；</w:t>
            </w:r>
            <w:r>
              <w:rPr>
                <w:rFonts w:ascii="宋体" w:hAnsi="宋体"/>
                <w:szCs w:val="21"/>
              </w:rPr>
              <w:t>2.</w:t>
            </w:r>
            <w:r>
              <w:rPr>
                <w:rFonts w:ascii="宋体" w:hAnsi="宋体" w:hint="eastAsia"/>
                <w:szCs w:val="21"/>
              </w:rPr>
              <w:t>对已</w:t>
            </w:r>
            <w:proofErr w:type="gramStart"/>
            <w:r>
              <w:rPr>
                <w:rFonts w:ascii="宋体" w:hAnsi="宋体" w:hint="eastAsia"/>
                <w:szCs w:val="21"/>
              </w:rPr>
              <w:t>作出</w:t>
            </w:r>
            <w:proofErr w:type="gramEnd"/>
            <w:r>
              <w:rPr>
                <w:rFonts w:ascii="宋体" w:hAnsi="宋体" w:hint="eastAsia"/>
                <w:szCs w:val="21"/>
              </w:rPr>
              <w:t>处罚决定的案件不执行、不及时执行或变通。</w:t>
            </w:r>
          </w:p>
        </w:tc>
        <w:tc>
          <w:tcPr>
            <w:tcW w:w="767" w:type="dxa"/>
            <w:vAlign w:val="center"/>
          </w:tcPr>
          <w:p w:rsidR="00497AB4" w:rsidRDefault="00497AB4">
            <w:pPr>
              <w:spacing w:line="360" w:lineRule="exact"/>
              <w:jc w:val="center"/>
              <w:rPr>
                <w:rFonts w:ascii="宋体"/>
                <w:szCs w:val="21"/>
              </w:rPr>
            </w:pPr>
            <w:r>
              <w:rPr>
                <w:rFonts w:ascii="宋体" w:hAnsi="宋体" w:hint="eastAsia"/>
                <w:szCs w:val="21"/>
              </w:rPr>
              <w:t>中</w:t>
            </w:r>
          </w:p>
        </w:tc>
        <w:tc>
          <w:tcPr>
            <w:tcW w:w="2897" w:type="dxa"/>
            <w:vAlign w:val="center"/>
          </w:tcPr>
          <w:p w:rsidR="00497AB4" w:rsidRDefault="00497AB4">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加强政务公开，对被处罚当事人进行回访；</w:t>
            </w:r>
            <w:r>
              <w:rPr>
                <w:rFonts w:ascii="宋体" w:hAnsi="宋体"/>
                <w:szCs w:val="21"/>
              </w:rPr>
              <w:t>2.</w:t>
            </w:r>
            <w:r>
              <w:rPr>
                <w:rFonts w:ascii="宋体" w:hAnsi="宋体" w:hint="eastAsia"/>
                <w:szCs w:val="21"/>
              </w:rPr>
              <w:t>对案卷处理进行抽查，加强对执行情况的监督；</w:t>
            </w:r>
            <w:r>
              <w:rPr>
                <w:rFonts w:ascii="宋体" w:hAnsi="宋体"/>
                <w:szCs w:val="21"/>
              </w:rPr>
              <w:t>3</w:t>
            </w:r>
            <w:r>
              <w:rPr>
                <w:rFonts w:ascii="宋体"/>
                <w:szCs w:val="21"/>
              </w:rPr>
              <w:t>.</w:t>
            </w:r>
            <w:r>
              <w:rPr>
                <w:rFonts w:ascii="宋体" w:hAnsi="宋体" w:hint="eastAsia"/>
                <w:szCs w:val="21"/>
              </w:rPr>
              <w:t>健全信访投诉举报受理制度。</w:t>
            </w:r>
          </w:p>
        </w:tc>
        <w:tc>
          <w:tcPr>
            <w:tcW w:w="1643" w:type="dxa"/>
            <w:vAlign w:val="center"/>
          </w:tcPr>
          <w:p w:rsidR="00497AB4" w:rsidRPr="00E52096" w:rsidRDefault="00497AB4" w:rsidP="00013BD4">
            <w:pPr>
              <w:spacing w:line="320" w:lineRule="exact"/>
              <w:jc w:val="center"/>
              <w:rPr>
                <w:rFonts w:ascii="宋体"/>
                <w:color w:val="FF0000"/>
                <w:szCs w:val="21"/>
              </w:rPr>
            </w:pPr>
            <w:r>
              <w:rPr>
                <w:rFonts w:ascii="宋体" w:hAnsi="宋体" w:cs="宋体" w:hint="eastAsia"/>
                <w:sz w:val="24"/>
              </w:rPr>
              <w:t>对外经济</w:t>
            </w:r>
            <w:proofErr w:type="gramStart"/>
            <w:r>
              <w:rPr>
                <w:rFonts w:ascii="宋体" w:hAnsi="宋体" w:cs="宋体" w:hint="eastAsia"/>
                <w:sz w:val="24"/>
              </w:rPr>
              <w:t>合作科</w:t>
            </w:r>
            <w:proofErr w:type="gramEnd"/>
            <w:r>
              <w:rPr>
                <w:rFonts w:ascii="宋体" w:hAnsi="宋体" w:cs="宋体" w:hint="eastAsia"/>
                <w:sz w:val="24"/>
              </w:rPr>
              <w:t>经办人、负责人</w:t>
            </w:r>
          </w:p>
        </w:tc>
      </w:tr>
      <w:tr w:rsidR="00497AB4">
        <w:trPr>
          <w:trHeight w:val="888"/>
          <w:jc w:val="center"/>
        </w:trPr>
        <w:tc>
          <w:tcPr>
            <w:tcW w:w="1099" w:type="dxa"/>
            <w:vMerge/>
            <w:vAlign w:val="center"/>
          </w:tcPr>
          <w:p w:rsidR="00497AB4" w:rsidRDefault="00497AB4">
            <w:pPr>
              <w:adjustRightInd w:val="0"/>
              <w:snapToGrid w:val="0"/>
              <w:spacing w:line="360" w:lineRule="exact"/>
              <w:rPr>
                <w:rFonts w:ascii="宋体"/>
                <w:bCs/>
                <w:szCs w:val="21"/>
              </w:rPr>
            </w:pPr>
          </w:p>
        </w:tc>
        <w:tc>
          <w:tcPr>
            <w:tcW w:w="2509" w:type="dxa"/>
            <w:vAlign w:val="center"/>
          </w:tcPr>
          <w:p w:rsidR="00497AB4" w:rsidRDefault="00497AB4">
            <w:pPr>
              <w:spacing w:line="360" w:lineRule="exact"/>
              <w:rPr>
                <w:rFonts w:ascii="宋体"/>
                <w:szCs w:val="21"/>
              </w:rPr>
            </w:pPr>
            <w:r>
              <w:rPr>
                <w:rFonts w:ascii="宋体" w:hAnsi="宋体" w:hint="eastAsia"/>
                <w:szCs w:val="21"/>
              </w:rPr>
              <w:t>结案风险</w:t>
            </w:r>
            <w:r>
              <w:rPr>
                <w:rFonts w:ascii="宋体" w:hAnsi="宋体"/>
                <w:szCs w:val="21"/>
              </w:rPr>
              <w:t>:</w:t>
            </w:r>
            <w:r>
              <w:rPr>
                <w:rFonts w:ascii="宋体" w:hAnsi="宋体" w:hint="eastAsia"/>
                <w:szCs w:val="21"/>
              </w:rPr>
              <w:t>结案材料归档不及时，手续不完整。</w:t>
            </w:r>
          </w:p>
        </w:tc>
        <w:tc>
          <w:tcPr>
            <w:tcW w:w="767" w:type="dxa"/>
            <w:vAlign w:val="center"/>
          </w:tcPr>
          <w:p w:rsidR="00497AB4" w:rsidRDefault="00497AB4">
            <w:pPr>
              <w:spacing w:line="360" w:lineRule="exact"/>
              <w:jc w:val="center"/>
              <w:rPr>
                <w:rFonts w:ascii="宋体"/>
                <w:szCs w:val="21"/>
              </w:rPr>
            </w:pPr>
            <w:r>
              <w:rPr>
                <w:rFonts w:ascii="宋体" w:hAnsi="宋体" w:hint="eastAsia"/>
                <w:szCs w:val="21"/>
              </w:rPr>
              <w:t>中</w:t>
            </w:r>
          </w:p>
        </w:tc>
        <w:tc>
          <w:tcPr>
            <w:tcW w:w="2897" w:type="dxa"/>
            <w:vAlign w:val="center"/>
          </w:tcPr>
          <w:p w:rsidR="00497AB4" w:rsidRDefault="00497AB4">
            <w:pPr>
              <w:spacing w:line="360" w:lineRule="exact"/>
              <w:rPr>
                <w:rFonts w:ascii="宋体"/>
                <w:szCs w:val="21"/>
              </w:rPr>
            </w:pPr>
            <w:r>
              <w:rPr>
                <w:rFonts w:ascii="宋体" w:hAnsi="宋体" w:hint="eastAsia"/>
                <w:szCs w:val="21"/>
              </w:rPr>
              <w:t>建立案件台帐，定期进行检查。</w:t>
            </w:r>
          </w:p>
        </w:tc>
        <w:tc>
          <w:tcPr>
            <w:tcW w:w="1643" w:type="dxa"/>
            <w:vAlign w:val="center"/>
          </w:tcPr>
          <w:p w:rsidR="00497AB4" w:rsidRPr="00E52096" w:rsidRDefault="00497AB4" w:rsidP="00013BD4">
            <w:pPr>
              <w:spacing w:line="320" w:lineRule="exact"/>
              <w:jc w:val="center"/>
              <w:rPr>
                <w:rFonts w:ascii="宋体"/>
                <w:color w:val="FF0000"/>
                <w:szCs w:val="21"/>
              </w:rPr>
            </w:pPr>
            <w:r>
              <w:rPr>
                <w:rFonts w:ascii="宋体" w:hAnsi="宋体" w:cs="宋体" w:hint="eastAsia"/>
                <w:sz w:val="24"/>
              </w:rPr>
              <w:t>对外经济</w:t>
            </w:r>
            <w:proofErr w:type="gramStart"/>
            <w:r>
              <w:rPr>
                <w:rFonts w:ascii="宋体" w:hAnsi="宋体" w:cs="宋体" w:hint="eastAsia"/>
                <w:sz w:val="24"/>
              </w:rPr>
              <w:t>合作科</w:t>
            </w:r>
            <w:proofErr w:type="gramEnd"/>
            <w:r>
              <w:rPr>
                <w:rFonts w:ascii="宋体" w:hAnsi="宋体" w:cs="宋体" w:hint="eastAsia"/>
                <w:sz w:val="24"/>
              </w:rPr>
              <w:t>经办人、负责人</w:t>
            </w:r>
          </w:p>
        </w:tc>
      </w:tr>
    </w:tbl>
    <w:p w:rsidR="00497AB4" w:rsidRDefault="00497AB4">
      <w:pPr>
        <w:rPr>
          <w:rFonts w:ascii="仿宋_GB2312" w:eastAsia="仿宋_GB2312" w:hAnsi="仿宋"/>
          <w:sz w:val="32"/>
          <w:szCs w:val="32"/>
        </w:rPr>
        <w:sectPr w:rsidR="00497AB4" w:rsidSect="00ED6EE1">
          <w:headerReference w:type="default" r:id="rId6"/>
          <w:footerReference w:type="even" r:id="rId7"/>
          <w:footerReference w:type="default" r:id="rId8"/>
          <w:pgSz w:w="11906" w:h="16838"/>
          <w:pgMar w:top="1701" w:right="1134" w:bottom="1418" w:left="1701" w:header="851" w:footer="992" w:gutter="0"/>
          <w:pgNumType w:fmt="numberInDash" w:start="1"/>
          <w:cols w:space="425"/>
        </w:sectPr>
      </w:pPr>
      <w:r>
        <w:rPr>
          <w:rFonts w:ascii="仿宋_GB2312" w:eastAsia="仿宋_GB2312" w:hAnsi="仿宋" w:hint="eastAsia"/>
          <w:sz w:val="32"/>
          <w:szCs w:val="32"/>
        </w:rPr>
        <w:t>附件：</w:t>
      </w:r>
      <w:r w:rsidRPr="00A47469">
        <w:rPr>
          <w:rFonts w:ascii="仿宋" w:eastAsia="仿宋" w:hAnsi="仿宋" w:hint="eastAsia"/>
          <w:noProof/>
          <w:sz w:val="32"/>
          <w:szCs w:val="32"/>
        </w:rPr>
        <w:t>对外劳务合作企业未按规定安排劳务人员相关行为的处罚</w:t>
      </w:r>
      <w:r w:rsidRPr="00013BD4">
        <w:rPr>
          <w:rFonts w:ascii="仿宋" w:eastAsia="仿宋" w:hAnsi="仿宋" w:hint="eastAsia"/>
          <w:noProof/>
          <w:sz w:val="32"/>
          <w:szCs w:val="32"/>
        </w:rPr>
        <w:t>流程图</w:t>
      </w:r>
    </w:p>
    <w:p w:rsidR="00497AB4" w:rsidRDefault="00497AB4">
      <w:pPr>
        <w:rPr>
          <w:rFonts w:ascii="黑体" w:eastAsia="黑体"/>
          <w:kern w:val="1"/>
          <w:sz w:val="32"/>
          <w:szCs w:val="32"/>
        </w:rPr>
      </w:pPr>
      <w:r>
        <w:rPr>
          <w:rFonts w:ascii="黑体" w:eastAsia="黑体" w:hint="eastAsia"/>
          <w:kern w:val="1"/>
          <w:sz w:val="32"/>
          <w:szCs w:val="32"/>
        </w:rPr>
        <w:lastRenderedPageBreak/>
        <w:t>附件</w:t>
      </w:r>
    </w:p>
    <w:p w:rsidR="00497AB4" w:rsidRPr="00C06CD1" w:rsidRDefault="00497AB4" w:rsidP="000E5967">
      <w:pPr>
        <w:ind w:left="1680" w:hangingChars="400" w:hanging="1680"/>
        <w:jc w:val="center"/>
        <w:rPr>
          <w:rFonts w:ascii="方正小标宋简体" w:eastAsia="方正小标宋简体" w:hAnsi="方正小?宋?体"/>
          <w:noProof/>
          <w:spacing w:val="-10"/>
          <w:kern w:val="44"/>
          <w:sz w:val="44"/>
          <w:szCs w:val="44"/>
        </w:rPr>
      </w:pPr>
      <w:r w:rsidRPr="00C06CD1">
        <w:rPr>
          <w:rFonts w:ascii="方正小标宋简体" w:eastAsia="方正小标宋简体" w:hAnsi="方正小?宋?体" w:hint="eastAsia"/>
          <w:noProof/>
          <w:spacing w:val="-10"/>
          <w:kern w:val="44"/>
          <w:sz w:val="44"/>
          <w:szCs w:val="44"/>
        </w:rPr>
        <w:t>对外劳务合作企业未按规定安排劳务人员</w:t>
      </w:r>
    </w:p>
    <w:p w:rsidR="00497AB4" w:rsidRPr="00134FCA" w:rsidRDefault="00497AB4" w:rsidP="000E5967">
      <w:pPr>
        <w:ind w:left="1680" w:hangingChars="400" w:hanging="1680"/>
        <w:jc w:val="center"/>
        <w:rPr>
          <w:rFonts w:ascii="方正小?宋?体" w:eastAsia="方正小?宋?体" w:hAnsi="方正小?宋?体"/>
          <w:noProof/>
          <w:spacing w:val="-10"/>
          <w:kern w:val="44"/>
          <w:sz w:val="44"/>
          <w:szCs w:val="44"/>
        </w:rPr>
      </w:pPr>
      <w:r w:rsidRPr="00C06CD1">
        <w:rPr>
          <w:rFonts w:ascii="方正小标宋简体" w:eastAsia="方正小标宋简体" w:hAnsi="方正小?宋?体" w:hint="eastAsia"/>
          <w:noProof/>
          <w:spacing w:val="-10"/>
          <w:kern w:val="44"/>
          <w:sz w:val="44"/>
          <w:szCs w:val="44"/>
        </w:rPr>
        <w:t>相关行为的处罚流程图</w:t>
      </w:r>
    </w:p>
    <w:p w:rsidR="00497AB4" w:rsidRDefault="00497AB4" w:rsidP="000E5967">
      <w:pPr>
        <w:ind w:left="1360" w:hangingChars="400" w:hanging="1360"/>
        <w:jc w:val="center"/>
        <w:rPr>
          <w:rFonts w:ascii="方正小?宋?体" w:eastAsia="方正小?宋?体" w:hAnsi="方正小?宋?体"/>
          <w:spacing w:val="-10"/>
          <w:kern w:val="44"/>
          <w:sz w:val="36"/>
          <w:szCs w:val="36"/>
        </w:rPr>
      </w:pPr>
    </w:p>
    <w:p w:rsidR="00497AB4" w:rsidRDefault="009011F8" w:rsidP="00417B9F">
      <w:pPr>
        <w:adjustRightInd w:val="0"/>
        <w:snapToGrid w:val="0"/>
        <w:spacing w:line="570" w:lineRule="exact"/>
        <w:rPr>
          <w:rFonts w:ascii="仿宋" w:eastAsia="仿宋" w:hAnsi="仿宋"/>
          <w:color w:val="auto"/>
          <w:kern w:val="2"/>
          <w:sz w:val="32"/>
          <w:szCs w:val="32"/>
        </w:rPr>
      </w:pPr>
      <w:r w:rsidRPr="009011F8">
        <w:rPr>
          <w:noProof/>
        </w:rPr>
        <w:pict>
          <v:rect id="_x0000_s1026" style="position:absolute;left:0;text-align:left;margin-left:1in;margin-top:8.15pt;width:124.1pt;height:34.35pt;z-index:2">
            <v:textbox>
              <w:txbxContent>
                <w:p w:rsidR="00497AB4" w:rsidRDefault="00497AB4" w:rsidP="00417B9F">
                  <w:pPr>
                    <w:spacing w:line="420" w:lineRule="exact"/>
                    <w:jc w:val="center"/>
                    <w:rPr>
                      <w:sz w:val="24"/>
                    </w:rPr>
                  </w:pPr>
                  <w:r>
                    <w:rPr>
                      <w:rFonts w:hint="eastAsia"/>
                      <w:sz w:val="24"/>
                    </w:rPr>
                    <w:t>日常监督检查</w:t>
                  </w:r>
                </w:p>
              </w:txbxContent>
            </v:textbox>
          </v:rect>
        </w:pict>
      </w:r>
      <w:r w:rsidRPr="009011F8">
        <w:rPr>
          <w:noProof/>
        </w:rPr>
        <w:pict>
          <v:rect id="_x0000_s1027" style="position:absolute;left:0;text-align:left;margin-left:256.75pt;margin-top:8.55pt;width:124.1pt;height:34.35pt;z-index:3">
            <v:textbox>
              <w:txbxContent>
                <w:p w:rsidR="00497AB4" w:rsidRDefault="00497AB4" w:rsidP="00417B9F">
                  <w:pPr>
                    <w:spacing w:line="420" w:lineRule="exact"/>
                    <w:jc w:val="center"/>
                    <w:rPr>
                      <w:sz w:val="24"/>
                    </w:rPr>
                  </w:pPr>
                  <w:r>
                    <w:rPr>
                      <w:rFonts w:hint="eastAsia"/>
                      <w:sz w:val="24"/>
                    </w:rPr>
                    <w:t>举报投诉</w:t>
                  </w:r>
                </w:p>
              </w:txbxContent>
            </v:textbox>
          </v:rect>
        </w:pict>
      </w:r>
    </w:p>
    <w:p w:rsidR="00497AB4" w:rsidRDefault="009011F8" w:rsidP="00417B9F">
      <w:pPr>
        <w:adjustRightInd w:val="0"/>
        <w:snapToGrid w:val="0"/>
        <w:spacing w:line="570" w:lineRule="exact"/>
        <w:rPr>
          <w:rFonts w:ascii="仿宋" w:eastAsia="仿宋" w:hAnsi="仿宋"/>
          <w:color w:val="auto"/>
          <w:kern w:val="2"/>
        </w:rPr>
      </w:pPr>
      <w:r w:rsidRPr="009011F8">
        <w:rPr>
          <w:noProof/>
        </w:rPr>
        <w:pict>
          <v:line id="_x0000_s1028" style="position:absolute;left:0;text-align:left;z-index:17" from="318.45pt,14.65pt" to="318.45pt,33.95pt"/>
        </w:pict>
      </w:r>
      <w:r w:rsidRPr="009011F8">
        <w:rPr>
          <w:noProof/>
        </w:rPr>
        <w:pict>
          <v:line id="_x0000_s1029" style="position:absolute;left:0;text-align:left;z-index:16" from="133.85pt,14.5pt" to="133.85pt,33.8pt"/>
        </w:pict>
      </w:r>
      <w:r w:rsidR="00497AB4">
        <w:rPr>
          <w:rFonts w:ascii="仿宋" w:eastAsia="仿宋" w:hAnsi="仿宋"/>
          <w:color w:val="auto"/>
          <w:kern w:val="2"/>
        </w:rPr>
        <w:t xml:space="preserve"> </w:t>
      </w:r>
    </w:p>
    <w:p w:rsidR="00497AB4" w:rsidRDefault="009011F8" w:rsidP="00417B9F">
      <w:pPr>
        <w:adjustRightInd w:val="0"/>
        <w:snapToGrid w:val="0"/>
        <w:spacing w:line="570" w:lineRule="exact"/>
        <w:jc w:val="center"/>
        <w:rPr>
          <w:kern w:val="2"/>
          <w:sz w:val="32"/>
          <w:szCs w:val="32"/>
        </w:rPr>
      </w:pPr>
      <w:r w:rsidRPr="009011F8">
        <w:rPr>
          <w:noProof/>
        </w:rPr>
        <w:pict>
          <v:shapetype id="_x0000_t202" coordsize="21600,21600" o:spt="202" path="m,l,21600r21600,l21600,xe">
            <v:stroke joinstyle="miter"/>
            <v:path gradientshapeok="t" o:connecttype="rect"/>
          </v:shapetype>
          <v:shape id="_x0000_s1030" type="#_x0000_t202" style="position:absolute;left:0;text-align:left;margin-left:170.35pt;margin-top:20.05pt;width:100.2pt;height:34.35pt;z-index:28">
            <v:textbox>
              <w:txbxContent>
                <w:p w:rsidR="00497AB4" w:rsidRDefault="00497AB4" w:rsidP="00417B9F">
                  <w:pPr>
                    <w:jc w:val="center"/>
                    <w:rPr>
                      <w:sz w:val="30"/>
                      <w:szCs w:val="30"/>
                    </w:rPr>
                  </w:pPr>
                  <w:r>
                    <w:rPr>
                      <w:rFonts w:hint="eastAsia"/>
                      <w:color w:val="auto"/>
                      <w:sz w:val="30"/>
                      <w:szCs w:val="30"/>
                    </w:rPr>
                    <w:t>审查核实</w:t>
                  </w:r>
                </w:p>
              </w:txbxContent>
            </v:textbox>
          </v:shape>
        </w:pict>
      </w:r>
      <w:r w:rsidRPr="009011F8">
        <w:rPr>
          <w:noProof/>
        </w:rPr>
        <w:pict>
          <v:line id="_x0000_s1031" style="position:absolute;left:0;text-align:left;z-index:15" from="133.4pt,5.4pt" to="317.65pt,5.4pt"/>
        </w:pict>
      </w:r>
      <w:r w:rsidRPr="009011F8">
        <w:rPr>
          <w:noProof/>
        </w:rPr>
        <w:pict>
          <v:line id="_x0000_s1032" style="position:absolute;left:0;text-align:left;z-index:12" from="221.25pt,5.9pt" to="221.25pt,20.05pt">
            <v:stroke endarrow="block"/>
          </v:line>
        </w:pict>
      </w:r>
      <w:r w:rsidR="00497AB4">
        <w:rPr>
          <w:kern w:val="2"/>
          <w:sz w:val="32"/>
          <w:szCs w:val="32"/>
        </w:rPr>
        <w:t xml:space="preserve"> </w:t>
      </w:r>
    </w:p>
    <w:p w:rsidR="00497AB4" w:rsidRDefault="009011F8" w:rsidP="00417B9F">
      <w:pPr>
        <w:spacing w:line="570" w:lineRule="exact"/>
        <w:rPr>
          <w:kern w:val="2"/>
          <w:sz w:val="32"/>
          <w:szCs w:val="32"/>
        </w:rPr>
      </w:pPr>
      <w:r w:rsidRPr="009011F8">
        <w:rPr>
          <w:noProof/>
        </w:rPr>
        <w:pict>
          <v:line id="_x0000_s1033" style="position:absolute;left:0;text-align:left;z-index:1" from="122.15pt,325.05pt" to="122.15pt,346pt">
            <v:stroke endarrow="block"/>
          </v:line>
        </w:pict>
      </w:r>
      <w:r w:rsidRPr="009011F8">
        <w:rPr>
          <w:noProof/>
        </w:rPr>
        <w:pict>
          <v:rect id="_x0000_s1034" style="position:absolute;left:0;text-align:left;margin-left:72.8pt;margin-top:35.15pt;width:75.85pt;height:27.4pt;z-index:4">
            <v:textbox>
              <w:txbxContent>
                <w:p w:rsidR="00497AB4" w:rsidRDefault="00497AB4" w:rsidP="00417B9F">
                  <w:pPr>
                    <w:jc w:val="center"/>
                    <w:rPr>
                      <w:sz w:val="24"/>
                    </w:rPr>
                  </w:pPr>
                  <w:r>
                    <w:rPr>
                      <w:rFonts w:hint="eastAsia"/>
                      <w:sz w:val="24"/>
                    </w:rPr>
                    <w:t>立案</w:t>
                  </w:r>
                </w:p>
              </w:txbxContent>
            </v:textbox>
          </v:rect>
        </w:pict>
      </w:r>
      <w:r w:rsidRPr="009011F8">
        <w:rPr>
          <w:noProof/>
        </w:rPr>
        <w:pict>
          <v:rect id="_x0000_s1035" style="position:absolute;left:0;text-align:left;margin-left:66.5pt;margin-top:162.3pt;width:89.35pt;height:30.05pt;z-index:5">
            <v:textbox>
              <w:txbxContent>
                <w:p w:rsidR="00497AB4" w:rsidRDefault="00497AB4" w:rsidP="00417B9F">
                  <w:pPr>
                    <w:jc w:val="center"/>
                    <w:rPr>
                      <w:sz w:val="24"/>
                    </w:rPr>
                  </w:pPr>
                  <w:r>
                    <w:rPr>
                      <w:rFonts w:hint="eastAsia"/>
                      <w:sz w:val="24"/>
                    </w:rPr>
                    <w:t>调查取证</w:t>
                  </w:r>
                </w:p>
              </w:txbxContent>
            </v:textbox>
          </v:rect>
        </w:pict>
      </w:r>
      <w:r w:rsidRPr="009011F8">
        <w:rPr>
          <w:noProof/>
        </w:rPr>
        <w:pict>
          <v:rect id="_x0000_s1036" style="position:absolute;left:0;text-align:left;margin-left:209.85pt;margin-top:147.85pt;width:243.5pt;height:55.85pt;z-index:6">
            <v:textbox>
              <w:txbxContent>
                <w:p w:rsidR="00497AB4" w:rsidRDefault="00497AB4" w:rsidP="00417B9F">
                  <w:pPr>
                    <w:jc w:val="left"/>
                    <w:rPr>
                      <w:color w:val="auto"/>
                      <w:sz w:val="24"/>
                    </w:rPr>
                  </w:pPr>
                  <w:proofErr w:type="gramStart"/>
                  <w:r>
                    <w:rPr>
                      <w:rFonts w:hint="eastAsia"/>
                      <w:color w:val="auto"/>
                      <w:sz w:val="24"/>
                    </w:rPr>
                    <w:t>作出</w:t>
                  </w:r>
                  <w:proofErr w:type="gramEnd"/>
                  <w:r>
                    <w:rPr>
                      <w:rFonts w:hint="eastAsia"/>
                      <w:color w:val="auto"/>
                      <w:sz w:val="24"/>
                    </w:rPr>
                    <w:t>行政处罚决定之前，应当告知当事人</w:t>
                  </w:r>
                  <w:proofErr w:type="gramStart"/>
                  <w:r>
                    <w:rPr>
                      <w:rFonts w:hint="eastAsia"/>
                      <w:color w:val="auto"/>
                      <w:sz w:val="24"/>
                    </w:rPr>
                    <w:t>作出</w:t>
                  </w:r>
                  <w:proofErr w:type="gramEnd"/>
                  <w:r>
                    <w:rPr>
                      <w:rFonts w:hint="eastAsia"/>
                      <w:color w:val="auto"/>
                      <w:sz w:val="24"/>
                    </w:rPr>
                    <w:t>行政处罚决定的事实、理由及依据，并告知当事人依法享有的权利。</w:t>
                  </w:r>
                </w:p>
              </w:txbxContent>
            </v:textbox>
          </v:rect>
        </w:pict>
      </w:r>
      <w:r w:rsidRPr="009011F8">
        <w:rPr>
          <w:noProof/>
        </w:rPr>
        <w:pict>
          <v:rect id="_x0000_s1037" style="position:absolute;left:0;text-align:left;margin-left:87.5pt;margin-top:255.55pt;width:269.7pt;height:49.45pt;z-index:7">
            <v:textbox>
              <w:txbxContent>
                <w:p w:rsidR="00497AB4" w:rsidRDefault="00497AB4" w:rsidP="00417B9F">
                  <w:pPr>
                    <w:jc w:val="center"/>
                    <w:rPr>
                      <w:sz w:val="24"/>
                    </w:rPr>
                  </w:pPr>
                  <w:r>
                    <w:rPr>
                      <w:rFonts w:hint="eastAsia"/>
                      <w:sz w:val="24"/>
                    </w:rPr>
                    <w:t>对案件事实和适用法律问题进行认定，依法</w:t>
                  </w:r>
                  <w:proofErr w:type="gramStart"/>
                  <w:r>
                    <w:rPr>
                      <w:rFonts w:hint="eastAsia"/>
                      <w:sz w:val="24"/>
                    </w:rPr>
                    <w:t>作出</w:t>
                  </w:r>
                  <w:proofErr w:type="gramEnd"/>
                  <w:r>
                    <w:rPr>
                      <w:rFonts w:hint="eastAsia"/>
                      <w:sz w:val="24"/>
                    </w:rPr>
                    <w:t>行政处罚决定，制作处罚决定书</w:t>
                  </w:r>
                </w:p>
              </w:txbxContent>
            </v:textbox>
          </v:rect>
        </w:pict>
      </w:r>
      <w:r w:rsidRPr="009011F8">
        <w:rPr>
          <w:noProof/>
        </w:rPr>
        <w:pict>
          <v:rect id="_x0000_s1038" style="position:absolute;left:0;text-align:left;margin-left:279.3pt;margin-top:32.8pt;width:74.95pt;height:26.6pt;z-index:8">
            <v:textbox>
              <w:txbxContent>
                <w:p w:rsidR="00497AB4" w:rsidRDefault="00497AB4" w:rsidP="00417B9F">
                  <w:pPr>
                    <w:jc w:val="center"/>
                    <w:rPr>
                      <w:sz w:val="24"/>
                    </w:rPr>
                  </w:pPr>
                  <w:r>
                    <w:rPr>
                      <w:rFonts w:hint="eastAsia"/>
                      <w:sz w:val="24"/>
                    </w:rPr>
                    <w:t>不予立案</w:t>
                  </w:r>
                </w:p>
              </w:txbxContent>
            </v:textbox>
          </v:rect>
        </w:pict>
      </w:r>
      <w:r w:rsidRPr="009011F8">
        <w:rPr>
          <w:noProof/>
        </w:rPr>
        <w:pict>
          <v:line id="_x0000_s1039" style="position:absolute;left:0;text-align:left;z-index:9" from="110.55pt,62.25pt" to="110.55pt,160.9pt">
            <v:stroke endarrow="block"/>
          </v:line>
        </w:pict>
      </w:r>
      <w:r w:rsidRPr="009011F8">
        <w:rPr>
          <w:noProof/>
        </w:rPr>
        <w:pict>
          <v:line id="_x0000_s1040" style="position:absolute;left:0;text-align:left;z-index:10" from="110.25pt,10.55pt" to="110.25pt,34.15pt">
            <v:stroke endarrow="block"/>
          </v:line>
        </w:pict>
      </w:r>
      <w:r w:rsidRPr="009011F8">
        <w:rPr>
          <w:noProof/>
        </w:rPr>
        <w:pict>
          <v:line id="_x0000_s1041" style="position:absolute;left:0;text-align:left;flip:x;z-index:11" from="318.45pt,10.7pt" to="318.5pt,31.95pt">
            <v:stroke endarrow="block"/>
          </v:line>
        </w:pict>
      </w:r>
      <w:r w:rsidRPr="009011F8">
        <w:rPr>
          <w:noProof/>
        </w:rPr>
        <w:pict>
          <v:line id="_x0000_s1042" style="position:absolute;left:0;text-align:left;z-index:13" from="223.15pt,232.15pt" to="223.15pt,255.75pt">
            <v:stroke endarrow="block"/>
          </v:line>
        </w:pict>
      </w:r>
      <w:r w:rsidRPr="009011F8">
        <w:rPr>
          <w:noProof/>
        </w:rPr>
        <w:pict>
          <v:line id="_x0000_s1043" style="position:absolute;left:0;text-align:left;z-index:14" from="337.8pt,324.85pt" to="337.8pt,380.15pt">
            <v:stroke endarrow="block"/>
          </v:line>
        </w:pict>
      </w:r>
      <w:r w:rsidRPr="009011F8">
        <w:rPr>
          <w:noProof/>
        </w:rPr>
        <w:pict>
          <v:line id="_x0000_s1044" style="position:absolute;left:0;text-align:left;z-index:18" from="110.8pt,10.75pt" to="170.35pt,10.75pt"/>
        </w:pict>
      </w:r>
      <w:r w:rsidRPr="009011F8">
        <w:rPr>
          <w:noProof/>
        </w:rPr>
        <w:pict>
          <v:line id="_x0000_s1045" style="position:absolute;left:0;text-align:left;z-index:19" from="270.55pt,11.15pt" to="317.9pt,11.15pt"/>
        </w:pict>
      </w:r>
      <w:r w:rsidRPr="009011F8">
        <w:rPr>
          <w:noProof/>
        </w:rPr>
        <w:pict>
          <v:line id="_x0000_s1046" style="position:absolute;left:0;text-align:left;z-index:20" from="109.55pt,231.4pt" to="333pt,231.4pt"/>
        </w:pict>
      </w:r>
      <w:r w:rsidRPr="009011F8">
        <w:rPr>
          <w:noProof/>
        </w:rPr>
        <w:pict>
          <v:line id="_x0000_s1047" style="position:absolute;left:0;text-align:left;z-index:21" from="123.15pt,324.55pt" to="338.6pt,324.55pt"/>
        </w:pict>
      </w:r>
      <w:r w:rsidRPr="009011F8">
        <w:rPr>
          <w:noProof/>
        </w:rPr>
        <w:pict>
          <v:line id="_x0000_s1048" style="position:absolute;left:0;text-align:left;z-index:22" from="109.2pt,192.4pt" to="109.2pt,232.1pt"/>
        </w:pict>
      </w:r>
      <w:r w:rsidRPr="009011F8">
        <w:rPr>
          <w:noProof/>
        </w:rPr>
        <w:pict>
          <v:line id="_x0000_s1049" style="position:absolute;left:0;text-align:left;z-index:23" from="332.4pt,203.45pt" to="332.4pt,231.8pt"/>
        </w:pict>
      </w:r>
      <w:r w:rsidRPr="009011F8">
        <w:rPr>
          <w:noProof/>
        </w:rPr>
        <w:pict>
          <v:line id="_x0000_s1050" style="position:absolute;left:0;text-align:left;z-index:24" from="222.55pt,304.75pt" to="222.55pt,324.6pt"/>
        </w:pict>
      </w:r>
      <w:r w:rsidRPr="009011F8">
        <w:rPr>
          <w:noProof/>
        </w:rPr>
        <w:pict>
          <v:line id="_x0000_s1051" style="position:absolute;left:0;text-align:left;rotation:270;z-index:25" from="181.75pt,151.15pt" to="181.75pt,203.6pt">
            <v:stroke endarrow="block"/>
          </v:line>
        </w:pict>
      </w:r>
      <w:r w:rsidRPr="009011F8">
        <w:rPr>
          <w:noProof/>
        </w:rPr>
        <w:pict>
          <v:shapetype id="_x0000_t32" coordsize="21600,21600" o:spt="32" o:oned="t" path="m,l21600,21600e" filled="f">
            <v:path arrowok="t" fillok="f" o:connecttype="none"/>
            <o:lock v:ext="edit" shapetype="t"/>
          </v:shapetype>
          <v:shape id="_x0000_s1052" type="#_x0000_t32" style="position:absolute;left:0;text-align:left;margin-left:317.65pt;margin-top:59.4pt;width:0;height:16.85pt;z-index:26" o:connectortype="straight" strokeweight="1pt">
            <v:stroke endarrow="block"/>
          </v:shape>
        </w:pict>
      </w:r>
      <w:r w:rsidRPr="009011F8">
        <w:rPr>
          <w:noProof/>
        </w:rPr>
        <w:pict>
          <v:shape id="_x0000_s1053" type="#_x0000_t202" style="position:absolute;left:0;text-align:left;margin-left:250.35pt;margin-top:76.25pt;width:155.25pt;height:32.25pt;z-index:27" strokeweight=".5pt">
            <v:fill color2="black" angle="90"/>
            <v:textbox inset="2.8pt,2.8pt,2.8pt,2.8pt">
              <w:txbxContent>
                <w:p w:rsidR="00497AB4" w:rsidRDefault="00497AB4" w:rsidP="00417B9F">
                  <w:pPr>
                    <w:jc w:val="center"/>
                    <w:rPr>
                      <w:sz w:val="24"/>
                    </w:rPr>
                  </w:pPr>
                  <w:r>
                    <w:rPr>
                      <w:rFonts w:hint="eastAsia"/>
                      <w:sz w:val="24"/>
                    </w:rPr>
                    <w:t>告知举报投诉人并说明理由</w:t>
                  </w:r>
                  <w:r>
                    <w:rPr>
                      <w:sz w:val="24"/>
                    </w:rPr>
                    <w:t>.</w:t>
                  </w:r>
                </w:p>
              </w:txbxContent>
            </v:textbox>
          </v:shape>
        </w:pict>
      </w:r>
      <w:r w:rsidRPr="009011F8">
        <w:rPr>
          <w:noProof/>
        </w:rPr>
        <w:pict>
          <v:shape id="_x0000_s1054" type="#_x0000_t202" style="position:absolute;left:0;text-align:left;margin-left:81.75pt;margin-top:346pt;width:98.85pt;height:31.45pt;z-index:29" strokeweight=".25pt">
            <v:fill color2="black" angle="90"/>
            <v:textbox inset="2.8pt,2.8pt,2.8pt,2.8pt">
              <w:txbxContent>
                <w:p w:rsidR="00497AB4" w:rsidRDefault="00497AB4" w:rsidP="00417B9F">
                  <w:pPr>
                    <w:rPr>
                      <w:sz w:val="24"/>
                    </w:rPr>
                  </w:pPr>
                  <w:r>
                    <w:rPr>
                      <w:rFonts w:hint="eastAsia"/>
                      <w:sz w:val="24"/>
                    </w:rPr>
                    <w:t>送达当事人</w:t>
                  </w:r>
                </w:p>
                <w:p w:rsidR="00497AB4" w:rsidRDefault="00497AB4" w:rsidP="00417B9F"/>
              </w:txbxContent>
            </v:textbox>
          </v:shape>
        </w:pict>
      </w:r>
      <w:r w:rsidRPr="009011F8">
        <w:rPr>
          <w:noProof/>
        </w:rPr>
        <w:pict>
          <v:shape id="_x0000_s1055" type="#_x0000_t202" style="position:absolute;left:0;text-align:left;margin-left:289.35pt;margin-top:380.15pt;width:107.45pt;height:40.65pt;z-index:30" strokeweight=".5pt">
            <v:fill color2="black" angle="90"/>
            <v:textbox inset="2.8pt,2.8pt,2.8pt,2.8pt">
              <w:txbxContent>
                <w:p w:rsidR="00497AB4" w:rsidRDefault="00497AB4" w:rsidP="00417B9F">
                  <w:r>
                    <w:rPr>
                      <w:rFonts w:hint="eastAsia"/>
                      <w:sz w:val="24"/>
                    </w:rPr>
                    <w:t>公示执法文书</w:t>
                  </w:r>
                </w:p>
              </w:txbxContent>
            </v:textbox>
          </v:shape>
        </w:pict>
      </w:r>
      <w:r w:rsidRPr="009011F8">
        <w:rPr>
          <w:noProof/>
        </w:rPr>
        <w:pict>
          <v:group id="_x0000_s1056" style="position:absolute;left:0;text-align:left;margin-left:49.95pt;margin-top:377.45pt;width:180pt;height:64.25pt;z-index:31" coordorigin="2138,9516" coordsize="3600,1285">
            <v:shape id="文本框 271" o:spid="_x0000_s1057" type="#_x0000_t202" style="position:absolute;left:2138;top:10296;width:1440;height:505" strokeweight=".25pt">
              <v:fill color2="black" angle="90"/>
              <v:textbox style="mso-next-textbox:#文本框 271" inset="2.8pt,2.8pt,2.8pt,2.8pt">
                <w:txbxContent>
                  <w:p w:rsidR="00497AB4" w:rsidRDefault="00497AB4" w:rsidP="00417B9F">
                    <w:pPr>
                      <w:jc w:val="center"/>
                    </w:pPr>
                    <w:r>
                      <w:rPr>
                        <w:rFonts w:cs="宋体" w:hint="eastAsia"/>
                        <w:sz w:val="24"/>
                      </w:rPr>
                      <w:t>结案归档</w:t>
                    </w:r>
                  </w:p>
                </w:txbxContent>
              </v:textbox>
            </v:shape>
            <v:group id="_x0000_s1058" style="position:absolute;left:2678;top:9516;width:1815;height:780" coordorigin="2678,9501" coordsize="1815,780">
              <v:line id="直线 266" o:spid="_x0000_s1059" style="position:absolute" from="3578,9501" to="3578,9898"/>
              <v:line id="直线 263" o:spid="_x0000_s1060" style="position:absolute" from="2678,9909" to="4478,9909"/>
              <v:line id="直线 240" o:spid="_x0000_s1061" style="position:absolute" from="4493,9914" to="4493,10281">
                <v:stroke endarrow="block"/>
              </v:line>
              <v:line id="直线 240" o:spid="_x0000_s1062" style="position:absolute" from="2678,9903" to="2678,10270">
                <v:stroke endarrow="block"/>
              </v:line>
            </v:group>
            <v:shape id="文本框 271" o:spid="_x0000_s1063" type="#_x0000_t202" style="position:absolute;left:3758;top:10296;width:1980;height:505" strokeweight=".25pt">
              <v:fill color2="black" angle="90"/>
              <v:textbox inset="2.8pt,2.8pt,2.8pt,2.8pt">
                <w:txbxContent>
                  <w:p w:rsidR="00497AB4" w:rsidRDefault="00497AB4" w:rsidP="00417B9F">
                    <w:pPr>
                      <w:jc w:val="center"/>
                    </w:pPr>
                    <w:r>
                      <w:rPr>
                        <w:rFonts w:cs="宋体" w:hint="eastAsia"/>
                        <w:sz w:val="24"/>
                      </w:rPr>
                      <w:t>重大处罚报备</w:t>
                    </w:r>
                  </w:p>
                </w:txbxContent>
              </v:textbox>
            </v:shape>
          </v:group>
        </w:pict>
      </w:r>
    </w:p>
    <w:p w:rsidR="00497AB4" w:rsidRDefault="00497AB4" w:rsidP="00417B9F">
      <w:pPr>
        <w:spacing w:line="570" w:lineRule="exact"/>
        <w:rPr>
          <w:kern w:val="2"/>
          <w:sz w:val="32"/>
          <w:szCs w:val="32"/>
        </w:rPr>
      </w:pPr>
    </w:p>
    <w:p w:rsidR="00497AB4" w:rsidRDefault="00497AB4" w:rsidP="00417B9F">
      <w:pPr>
        <w:spacing w:line="570" w:lineRule="exact"/>
        <w:rPr>
          <w:kern w:val="2"/>
          <w:sz w:val="32"/>
          <w:szCs w:val="32"/>
        </w:rPr>
      </w:pPr>
    </w:p>
    <w:p w:rsidR="00497AB4" w:rsidRDefault="00497AB4" w:rsidP="00417B9F">
      <w:pPr>
        <w:spacing w:line="570" w:lineRule="exact"/>
        <w:rPr>
          <w:kern w:val="2"/>
          <w:sz w:val="32"/>
          <w:szCs w:val="32"/>
        </w:rPr>
      </w:pPr>
    </w:p>
    <w:p w:rsidR="00497AB4" w:rsidRDefault="00497AB4" w:rsidP="00417B9F">
      <w:pPr>
        <w:spacing w:line="570" w:lineRule="exact"/>
        <w:rPr>
          <w:kern w:val="2"/>
          <w:sz w:val="32"/>
          <w:szCs w:val="32"/>
        </w:rPr>
      </w:pPr>
    </w:p>
    <w:p w:rsidR="00497AB4" w:rsidRDefault="00497AB4" w:rsidP="00417B9F">
      <w:pPr>
        <w:spacing w:line="570" w:lineRule="exact"/>
        <w:rPr>
          <w:kern w:val="2"/>
          <w:sz w:val="32"/>
          <w:szCs w:val="32"/>
        </w:rPr>
      </w:pPr>
    </w:p>
    <w:p w:rsidR="00497AB4" w:rsidRDefault="00497AB4" w:rsidP="00417B9F">
      <w:pPr>
        <w:spacing w:line="570" w:lineRule="exact"/>
        <w:rPr>
          <w:kern w:val="2"/>
          <w:sz w:val="32"/>
          <w:szCs w:val="32"/>
        </w:rPr>
      </w:pPr>
    </w:p>
    <w:p w:rsidR="00497AB4" w:rsidRDefault="00497AB4" w:rsidP="00417B9F">
      <w:pPr>
        <w:spacing w:line="570" w:lineRule="exact"/>
        <w:rPr>
          <w:kern w:val="2"/>
          <w:sz w:val="32"/>
          <w:szCs w:val="32"/>
        </w:rPr>
      </w:pPr>
    </w:p>
    <w:p w:rsidR="00497AB4" w:rsidRDefault="00497AB4" w:rsidP="00417B9F">
      <w:pPr>
        <w:spacing w:line="570" w:lineRule="exact"/>
        <w:rPr>
          <w:kern w:val="2"/>
          <w:sz w:val="32"/>
          <w:szCs w:val="32"/>
        </w:rPr>
      </w:pPr>
    </w:p>
    <w:p w:rsidR="00497AB4" w:rsidRDefault="00497AB4" w:rsidP="00417B9F">
      <w:pPr>
        <w:spacing w:line="570" w:lineRule="exact"/>
        <w:rPr>
          <w:kern w:val="2"/>
          <w:sz w:val="32"/>
          <w:szCs w:val="32"/>
        </w:rPr>
      </w:pPr>
    </w:p>
    <w:p w:rsidR="00497AB4" w:rsidRDefault="00497AB4" w:rsidP="00417B9F">
      <w:pPr>
        <w:spacing w:line="570" w:lineRule="exact"/>
        <w:rPr>
          <w:kern w:val="2"/>
          <w:sz w:val="32"/>
          <w:szCs w:val="32"/>
        </w:rPr>
      </w:pPr>
    </w:p>
    <w:p w:rsidR="00497AB4" w:rsidRDefault="00497AB4" w:rsidP="00417B9F">
      <w:pPr>
        <w:spacing w:line="570" w:lineRule="exact"/>
        <w:rPr>
          <w:kern w:val="2"/>
          <w:sz w:val="32"/>
          <w:szCs w:val="32"/>
        </w:rPr>
      </w:pPr>
    </w:p>
    <w:p w:rsidR="00497AB4" w:rsidRDefault="00497AB4" w:rsidP="00417B9F">
      <w:pPr>
        <w:spacing w:line="570" w:lineRule="exact"/>
        <w:rPr>
          <w:kern w:val="2"/>
          <w:sz w:val="32"/>
          <w:szCs w:val="32"/>
        </w:rPr>
      </w:pPr>
    </w:p>
    <w:p w:rsidR="00497AB4" w:rsidRDefault="00497AB4" w:rsidP="00417B9F">
      <w:pPr>
        <w:spacing w:line="570" w:lineRule="exact"/>
        <w:rPr>
          <w:rFonts w:ascii="黑体" w:eastAsia="黑体" w:hAnsi="黑体" w:cs="宋体"/>
          <w:kern w:val="2"/>
          <w:sz w:val="32"/>
          <w:szCs w:val="32"/>
        </w:rPr>
      </w:pPr>
    </w:p>
    <w:p w:rsidR="00497AB4" w:rsidRDefault="00497AB4" w:rsidP="00417B9F">
      <w:pPr>
        <w:adjustRightInd w:val="0"/>
        <w:snapToGrid w:val="0"/>
        <w:spacing w:line="570" w:lineRule="exact"/>
        <w:rPr>
          <w:kern w:val="2"/>
        </w:rPr>
      </w:pPr>
    </w:p>
    <w:sectPr w:rsidR="00497AB4" w:rsidSect="00417B9F">
      <w:pgSz w:w="11906" w:h="16838"/>
      <w:pgMar w:top="1701" w:right="1134" w:bottom="1418" w:left="1701" w:header="851" w:footer="992" w:gutter="0"/>
      <w:pgNumType w:fmt="numberInDash"/>
      <w:cols w:space="42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222" w:rsidRDefault="00B46222" w:rsidP="002E2503">
      <w:r>
        <w:separator/>
      </w:r>
    </w:p>
  </w:endnote>
  <w:endnote w:type="continuationSeparator" w:id="0">
    <w:p w:rsidR="00B46222" w:rsidRDefault="00B46222" w:rsidP="002E25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方正小?宋?体">
    <w:altName w:val="Microsoft JhengHei"/>
    <w:panose1 w:val="00000000000000000000"/>
    <w:charset w:val="88"/>
    <w:family w:val="auto"/>
    <w:notTrueType/>
    <w:pitch w:val="variable"/>
    <w:sig w:usb0="00000001" w:usb1="08080000" w:usb2="00000010" w:usb3="00000000" w:csb0="0010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AB4" w:rsidRDefault="009011F8">
    <w:pPr>
      <w:pStyle w:val="a4"/>
      <w:framePr w:wrap="around" w:vAnchor="text" w:hAnchor="margin" w:xAlign="outside" w:y="1"/>
      <w:rPr>
        <w:rStyle w:val="a8"/>
      </w:rPr>
    </w:pPr>
    <w:r>
      <w:rPr>
        <w:rStyle w:val="a8"/>
      </w:rPr>
      <w:fldChar w:fldCharType="begin"/>
    </w:r>
    <w:r w:rsidR="00497AB4">
      <w:rPr>
        <w:rStyle w:val="a8"/>
      </w:rPr>
      <w:instrText xml:space="preserve">PAGE  </w:instrText>
    </w:r>
    <w:r>
      <w:rPr>
        <w:rStyle w:val="a8"/>
      </w:rPr>
      <w:fldChar w:fldCharType="separate"/>
    </w:r>
    <w:r w:rsidR="00497AB4">
      <w:rPr>
        <w:rStyle w:val="a8"/>
        <w:noProof/>
      </w:rPr>
      <w:t>- 1 -</w:t>
    </w:r>
    <w:r>
      <w:rPr>
        <w:rStyle w:val="a8"/>
      </w:rPr>
      <w:fldChar w:fldCharType="end"/>
    </w:r>
  </w:p>
  <w:p w:rsidR="00497AB4" w:rsidRDefault="00497AB4">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AB4" w:rsidRDefault="009011F8">
    <w:pPr>
      <w:pStyle w:val="a4"/>
      <w:framePr w:wrap="around" w:vAnchor="text" w:hAnchor="margin" w:xAlign="outside" w:y="1"/>
      <w:rPr>
        <w:rStyle w:val="a8"/>
        <w:rFonts w:ascii="仿宋_GB2312" w:eastAsia="仿宋_GB2312"/>
        <w:sz w:val="28"/>
        <w:szCs w:val="28"/>
      </w:rPr>
    </w:pPr>
    <w:r>
      <w:rPr>
        <w:rStyle w:val="a8"/>
        <w:rFonts w:ascii="仿宋_GB2312" w:eastAsia="仿宋_GB2312"/>
        <w:sz w:val="28"/>
        <w:szCs w:val="28"/>
      </w:rPr>
      <w:fldChar w:fldCharType="begin"/>
    </w:r>
    <w:r w:rsidR="00497AB4">
      <w:rPr>
        <w:rStyle w:val="a8"/>
        <w:rFonts w:ascii="仿宋_GB2312" w:eastAsia="仿宋_GB2312"/>
        <w:sz w:val="28"/>
        <w:szCs w:val="28"/>
      </w:rPr>
      <w:instrText xml:space="preserve">PAGE  </w:instrText>
    </w:r>
    <w:r>
      <w:rPr>
        <w:rStyle w:val="a8"/>
        <w:rFonts w:ascii="仿宋_GB2312" w:eastAsia="仿宋_GB2312"/>
        <w:sz w:val="28"/>
        <w:szCs w:val="28"/>
      </w:rPr>
      <w:fldChar w:fldCharType="separate"/>
    </w:r>
    <w:r w:rsidR="000E5967">
      <w:rPr>
        <w:rStyle w:val="a8"/>
        <w:rFonts w:ascii="仿宋_GB2312" w:eastAsia="仿宋_GB2312"/>
        <w:noProof/>
        <w:sz w:val="28"/>
        <w:szCs w:val="28"/>
      </w:rPr>
      <w:t>- 4 -</w:t>
    </w:r>
    <w:r>
      <w:rPr>
        <w:rStyle w:val="a8"/>
        <w:rFonts w:ascii="仿宋_GB2312" w:eastAsia="仿宋_GB2312"/>
        <w:sz w:val="28"/>
        <w:szCs w:val="28"/>
      </w:rPr>
      <w:fldChar w:fldCharType="end"/>
    </w:r>
  </w:p>
  <w:p w:rsidR="00497AB4" w:rsidRDefault="00497AB4">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222" w:rsidRDefault="00B46222" w:rsidP="002E2503">
      <w:r>
        <w:separator/>
      </w:r>
    </w:p>
  </w:footnote>
  <w:footnote w:type="continuationSeparator" w:id="0">
    <w:p w:rsidR="00B46222" w:rsidRDefault="00B46222" w:rsidP="002E25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AB4" w:rsidRDefault="00497AB4" w:rsidP="00A631E3">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gutterAtTop/>
  <w:proofState w:spelling="clean" w:grammar="clean"/>
  <w:doNotTrackMoves/>
  <w:defaultTabStop w:val="420"/>
  <w:hyphenationZone w:val="425"/>
  <w:drawingGridHorizontalSpacing w:val="0"/>
  <w:drawingGridVerticalSpacing w:val="0"/>
  <w:doNotUseMarginsForDrawingGridOrigin/>
  <w:drawingGridHorizontalOrigin w:val="0"/>
  <w:drawingGridVerticalOrigin w:val="0"/>
  <w:noPunctuationKerning/>
  <w:characterSpacingControl w:val="doNotCompress"/>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0F71"/>
    <w:rsid w:val="0000264E"/>
    <w:rsid w:val="00013BD4"/>
    <w:rsid w:val="00020691"/>
    <w:rsid w:val="000328B3"/>
    <w:rsid w:val="00050BDB"/>
    <w:rsid w:val="00056046"/>
    <w:rsid w:val="0007282D"/>
    <w:rsid w:val="00076BE5"/>
    <w:rsid w:val="000817CB"/>
    <w:rsid w:val="00092683"/>
    <w:rsid w:val="00092C08"/>
    <w:rsid w:val="000B2889"/>
    <w:rsid w:val="000C36E9"/>
    <w:rsid w:val="000D2920"/>
    <w:rsid w:val="000D6870"/>
    <w:rsid w:val="000E5967"/>
    <w:rsid w:val="000F039E"/>
    <w:rsid w:val="001002B1"/>
    <w:rsid w:val="001073E1"/>
    <w:rsid w:val="00120974"/>
    <w:rsid w:val="00121898"/>
    <w:rsid w:val="00124E70"/>
    <w:rsid w:val="001261EB"/>
    <w:rsid w:val="00134FCA"/>
    <w:rsid w:val="00161828"/>
    <w:rsid w:val="00161EF5"/>
    <w:rsid w:val="00184F98"/>
    <w:rsid w:val="001A4919"/>
    <w:rsid w:val="001B0119"/>
    <w:rsid w:val="001C15D0"/>
    <w:rsid w:val="001C3051"/>
    <w:rsid w:val="001C63AE"/>
    <w:rsid w:val="001D5EB5"/>
    <w:rsid w:val="001E3E6A"/>
    <w:rsid w:val="001E5C3A"/>
    <w:rsid w:val="001E661C"/>
    <w:rsid w:val="002005CF"/>
    <w:rsid w:val="00211466"/>
    <w:rsid w:val="002115D3"/>
    <w:rsid w:val="00212EFB"/>
    <w:rsid w:val="0024295C"/>
    <w:rsid w:val="0024403E"/>
    <w:rsid w:val="002466F1"/>
    <w:rsid w:val="00247A5F"/>
    <w:rsid w:val="002768E0"/>
    <w:rsid w:val="00283F9C"/>
    <w:rsid w:val="002865BC"/>
    <w:rsid w:val="002A515C"/>
    <w:rsid w:val="002A69C4"/>
    <w:rsid w:val="002B5C5E"/>
    <w:rsid w:val="002C0A16"/>
    <w:rsid w:val="002C1128"/>
    <w:rsid w:val="002C3C7C"/>
    <w:rsid w:val="002D00A6"/>
    <w:rsid w:val="002E2503"/>
    <w:rsid w:val="002E4AAD"/>
    <w:rsid w:val="003040C1"/>
    <w:rsid w:val="003047E0"/>
    <w:rsid w:val="003139E4"/>
    <w:rsid w:val="0031524D"/>
    <w:rsid w:val="003530BD"/>
    <w:rsid w:val="003743F2"/>
    <w:rsid w:val="0038013E"/>
    <w:rsid w:val="003844AA"/>
    <w:rsid w:val="00391B84"/>
    <w:rsid w:val="003A151E"/>
    <w:rsid w:val="003B3FA4"/>
    <w:rsid w:val="003D0286"/>
    <w:rsid w:val="003E1DBA"/>
    <w:rsid w:val="003F7136"/>
    <w:rsid w:val="00417B9F"/>
    <w:rsid w:val="004339F6"/>
    <w:rsid w:val="00440D04"/>
    <w:rsid w:val="0044489C"/>
    <w:rsid w:val="00460637"/>
    <w:rsid w:val="004832B8"/>
    <w:rsid w:val="00483547"/>
    <w:rsid w:val="00487242"/>
    <w:rsid w:val="00497AB4"/>
    <w:rsid w:val="004B0265"/>
    <w:rsid w:val="004B56EB"/>
    <w:rsid w:val="004C6967"/>
    <w:rsid w:val="004C6AE4"/>
    <w:rsid w:val="004D0FDE"/>
    <w:rsid w:val="004D5375"/>
    <w:rsid w:val="004E5A6C"/>
    <w:rsid w:val="004E6B15"/>
    <w:rsid w:val="004F36A3"/>
    <w:rsid w:val="00503843"/>
    <w:rsid w:val="00506DCA"/>
    <w:rsid w:val="00513F4D"/>
    <w:rsid w:val="0053562A"/>
    <w:rsid w:val="005420FE"/>
    <w:rsid w:val="0056081B"/>
    <w:rsid w:val="005612E8"/>
    <w:rsid w:val="00562979"/>
    <w:rsid w:val="00566692"/>
    <w:rsid w:val="00575DE7"/>
    <w:rsid w:val="005D7289"/>
    <w:rsid w:val="005E09A2"/>
    <w:rsid w:val="005F2964"/>
    <w:rsid w:val="005F2E1D"/>
    <w:rsid w:val="006004CB"/>
    <w:rsid w:val="0060292D"/>
    <w:rsid w:val="00603A1B"/>
    <w:rsid w:val="006128F3"/>
    <w:rsid w:val="0062581E"/>
    <w:rsid w:val="00643315"/>
    <w:rsid w:val="00651124"/>
    <w:rsid w:val="00657D21"/>
    <w:rsid w:val="00670884"/>
    <w:rsid w:val="0068110B"/>
    <w:rsid w:val="00693BA7"/>
    <w:rsid w:val="006B49F2"/>
    <w:rsid w:val="006C2198"/>
    <w:rsid w:val="006D10D4"/>
    <w:rsid w:val="006D236B"/>
    <w:rsid w:val="006E131F"/>
    <w:rsid w:val="006E1998"/>
    <w:rsid w:val="006E2A41"/>
    <w:rsid w:val="006E5531"/>
    <w:rsid w:val="006F1AED"/>
    <w:rsid w:val="007005BC"/>
    <w:rsid w:val="00711F93"/>
    <w:rsid w:val="00715F48"/>
    <w:rsid w:val="00754496"/>
    <w:rsid w:val="0075685D"/>
    <w:rsid w:val="00765F0B"/>
    <w:rsid w:val="007B5500"/>
    <w:rsid w:val="007B6B50"/>
    <w:rsid w:val="007B796E"/>
    <w:rsid w:val="007D6388"/>
    <w:rsid w:val="0080205A"/>
    <w:rsid w:val="00810DD2"/>
    <w:rsid w:val="008118F0"/>
    <w:rsid w:val="008237CC"/>
    <w:rsid w:val="00831E48"/>
    <w:rsid w:val="00834861"/>
    <w:rsid w:val="00835DFC"/>
    <w:rsid w:val="00850CE0"/>
    <w:rsid w:val="00862888"/>
    <w:rsid w:val="00873F2F"/>
    <w:rsid w:val="00875011"/>
    <w:rsid w:val="00875EF6"/>
    <w:rsid w:val="00877118"/>
    <w:rsid w:val="00880C92"/>
    <w:rsid w:val="00896EF7"/>
    <w:rsid w:val="008A2BE5"/>
    <w:rsid w:val="008B2A1E"/>
    <w:rsid w:val="008C4E9C"/>
    <w:rsid w:val="008E31FA"/>
    <w:rsid w:val="008E61AE"/>
    <w:rsid w:val="009011F8"/>
    <w:rsid w:val="00901EC3"/>
    <w:rsid w:val="00907DD2"/>
    <w:rsid w:val="00922109"/>
    <w:rsid w:val="00923B04"/>
    <w:rsid w:val="00937A33"/>
    <w:rsid w:val="0094375B"/>
    <w:rsid w:val="00943E1E"/>
    <w:rsid w:val="00944DDE"/>
    <w:rsid w:val="00953AD2"/>
    <w:rsid w:val="00966B13"/>
    <w:rsid w:val="0098650B"/>
    <w:rsid w:val="009A2191"/>
    <w:rsid w:val="009B0F08"/>
    <w:rsid w:val="009B5764"/>
    <w:rsid w:val="009B7A12"/>
    <w:rsid w:val="009C40F9"/>
    <w:rsid w:val="009E564F"/>
    <w:rsid w:val="009F492E"/>
    <w:rsid w:val="00A016B1"/>
    <w:rsid w:val="00A07C0F"/>
    <w:rsid w:val="00A22FB1"/>
    <w:rsid w:val="00A26B73"/>
    <w:rsid w:val="00A27A4B"/>
    <w:rsid w:val="00A40C6A"/>
    <w:rsid w:val="00A47469"/>
    <w:rsid w:val="00A5403A"/>
    <w:rsid w:val="00A60FFC"/>
    <w:rsid w:val="00A61545"/>
    <w:rsid w:val="00A631E3"/>
    <w:rsid w:val="00A727E0"/>
    <w:rsid w:val="00A844E4"/>
    <w:rsid w:val="00A93281"/>
    <w:rsid w:val="00A96B7A"/>
    <w:rsid w:val="00AA0CA3"/>
    <w:rsid w:val="00AC466A"/>
    <w:rsid w:val="00AD40B2"/>
    <w:rsid w:val="00AF187E"/>
    <w:rsid w:val="00AF4C70"/>
    <w:rsid w:val="00B005AB"/>
    <w:rsid w:val="00B1028A"/>
    <w:rsid w:val="00B20CC6"/>
    <w:rsid w:val="00B211DA"/>
    <w:rsid w:val="00B2178A"/>
    <w:rsid w:val="00B238BE"/>
    <w:rsid w:val="00B31810"/>
    <w:rsid w:val="00B35FF7"/>
    <w:rsid w:val="00B46222"/>
    <w:rsid w:val="00B559EF"/>
    <w:rsid w:val="00B562EF"/>
    <w:rsid w:val="00B82879"/>
    <w:rsid w:val="00BB1446"/>
    <w:rsid w:val="00BB1891"/>
    <w:rsid w:val="00BB3987"/>
    <w:rsid w:val="00BB6DDE"/>
    <w:rsid w:val="00BC30BB"/>
    <w:rsid w:val="00BD0019"/>
    <w:rsid w:val="00BE328B"/>
    <w:rsid w:val="00BE6EFB"/>
    <w:rsid w:val="00BF3257"/>
    <w:rsid w:val="00BF3E3B"/>
    <w:rsid w:val="00C06CD1"/>
    <w:rsid w:val="00C1122F"/>
    <w:rsid w:val="00C120D2"/>
    <w:rsid w:val="00C34DD0"/>
    <w:rsid w:val="00C46788"/>
    <w:rsid w:val="00C60F6D"/>
    <w:rsid w:val="00C7211E"/>
    <w:rsid w:val="00C72907"/>
    <w:rsid w:val="00C80EDC"/>
    <w:rsid w:val="00C91661"/>
    <w:rsid w:val="00C95927"/>
    <w:rsid w:val="00CA3A11"/>
    <w:rsid w:val="00CC181A"/>
    <w:rsid w:val="00CD466A"/>
    <w:rsid w:val="00CE559C"/>
    <w:rsid w:val="00CF16EB"/>
    <w:rsid w:val="00CF5CCE"/>
    <w:rsid w:val="00CF740E"/>
    <w:rsid w:val="00D12755"/>
    <w:rsid w:val="00D1586E"/>
    <w:rsid w:val="00D17323"/>
    <w:rsid w:val="00D412CF"/>
    <w:rsid w:val="00D449BD"/>
    <w:rsid w:val="00D55F2A"/>
    <w:rsid w:val="00D60BDF"/>
    <w:rsid w:val="00D62C0A"/>
    <w:rsid w:val="00D63157"/>
    <w:rsid w:val="00D70FF2"/>
    <w:rsid w:val="00D72EEF"/>
    <w:rsid w:val="00D73665"/>
    <w:rsid w:val="00D74651"/>
    <w:rsid w:val="00D828BC"/>
    <w:rsid w:val="00D852EE"/>
    <w:rsid w:val="00D857A0"/>
    <w:rsid w:val="00DA3156"/>
    <w:rsid w:val="00DA7BFC"/>
    <w:rsid w:val="00DB4064"/>
    <w:rsid w:val="00DE3FA6"/>
    <w:rsid w:val="00E00C53"/>
    <w:rsid w:val="00E06F92"/>
    <w:rsid w:val="00E14F8E"/>
    <w:rsid w:val="00E213FB"/>
    <w:rsid w:val="00E52096"/>
    <w:rsid w:val="00E73290"/>
    <w:rsid w:val="00E73800"/>
    <w:rsid w:val="00E80DAA"/>
    <w:rsid w:val="00E83BB4"/>
    <w:rsid w:val="00E924B6"/>
    <w:rsid w:val="00E929E4"/>
    <w:rsid w:val="00E92E4F"/>
    <w:rsid w:val="00EA6A27"/>
    <w:rsid w:val="00ED6EE1"/>
    <w:rsid w:val="00EE5F0C"/>
    <w:rsid w:val="00F028EC"/>
    <w:rsid w:val="00F25232"/>
    <w:rsid w:val="00F30F71"/>
    <w:rsid w:val="00F37CC0"/>
    <w:rsid w:val="00F444CD"/>
    <w:rsid w:val="00F505B6"/>
    <w:rsid w:val="00F50684"/>
    <w:rsid w:val="00F81703"/>
    <w:rsid w:val="00F87937"/>
    <w:rsid w:val="00F879F2"/>
    <w:rsid w:val="00F9212F"/>
    <w:rsid w:val="00FA7B2B"/>
    <w:rsid w:val="00FB045B"/>
    <w:rsid w:val="00FB111B"/>
    <w:rsid w:val="00FD088F"/>
    <w:rsid w:val="00FD2C25"/>
    <w:rsid w:val="00FE13A3"/>
    <w:rsid w:val="00FF09FC"/>
    <w:rsid w:val="26D87F3F"/>
    <w:rsid w:val="2E955ED2"/>
    <w:rsid w:val="448852D1"/>
    <w:rsid w:val="49F647AC"/>
    <w:rsid w:val="5BFB2B59"/>
    <w:rsid w:val="7A9C60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4"/>
    <o:shapelayout v:ext="edit">
      <o:idmap v:ext="edit" data="1"/>
      <o:rules v:ext="edit">
        <o:r id="V:Rule1"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2E2503"/>
    <w:pPr>
      <w:widowControl w:val="0"/>
      <w:jc w:val="both"/>
    </w:pPr>
    <w:rPr>
      <w:color w:val="000000"/>
      <w:sz w:val="21"/>
      <w:szCs w:val="24"/>
    </w:rPr>
  </w:style>
  <w:style w:type="paragraph" w:styleId="1">
    <w:name w:val="heading 1"/>
    <w:basedOn w:val="a"/>
    <w:next w:val="a"/>
    <w:link w:val="1Char"/>
    <w:uiPriority w:val="99"/>
    <w:qFormat/>
    <w:locked/>
    <w:rsid w:val="002E2503"/>
    <w:pPr>
      <w:spacing w:beforeAutospacing="1" w:afterAutospacing="1"/>
      <w:jc w:val="left"/>
      <w:outlineLvl w:val="0"/>
    </w:pPr>
    <w:rPr>
      <w:rFonts w:ascii="宋体" w:hAnsi="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2115D3"/>
    <w:rPr>
      <w:rFonts w:cs="Times New Roman"/>
      <w:b/>
      <w:bCs/>
      <w:color w:val="000000"/>
      <w:kern w:val="44"/>
      <w:sz w:val="44"/>
      <w:szCs w:val="44"/>
    </w:rPr>
  </w:style>
  <w:style w:type="paragraph" w:styleId="a3">
    <w:name w:val="Balloon Text"/>
    <w:basedOn w:val="a"/>
    <w:link w:val="Char"/>
    <w:uiPriority w:val="99"/>
    <w:rsid w:val="002E2503"/>
    <w:rPr>
      <w:sz w:val="18"/>
      <w:szCs w:val="18"/>
    </w:rPr>
  </w:style>
  <w:style w:type="character" w:customStyle="1" w:styleId="Char">
    <w:name w:val="批注框文本 Char"/>
    <w:basedOn w:val="a0"/>
    <w:link w:val="a3"/>
    <w:uiPriority w:val="99"/>
    <w:semiHidden/>
    <w:locked/>
    <w:rsid w:val="002E2503"/>
    <w:rPr>
      <w:rFonts w:cs="Times New Roman"/>
      <w:color w:val="000000"/>
      <w:sz w:val="18"/>
      <w:szCs w:val="18"/>
    </w:rPr>
  </w:style>
  <w:style w:type="paragraph" w:styleId="a4">
    <w:name w:val="footer"/>
    <w:basedOn w:val="a"/>
    <w:link w:val="Char0"/>
    <w:uiPriority w:val="99"/>
    <w:rsid w:val="002E2503"/>
    <w:pPr>
      <w:tabs>
        <w:tab w:val="center" w:pos="4153"/>
        <w:tab w:val="right" w:pos="8306"/>
      </w:tabs>
      <w:jc w:val="left"/>
    </w:pPr>
    <w:rPr>
      <w:kern w:val="1"/>
      <w:sz w:val="18"/>
      <w:szCs w:val="18"/>
    </w:rPr>
  </w:style>
  <w:style w:type="character" w:customStyle="1" w:styleId="Char0">
    <w:name w:val="页脚 Char"/>
    <w:basedOn w:val="a0"/>
    <w:link w:val="a4"/>
    <w:uiPriority w:val="99"/>
    <w:semiHidden/>
    <w:locked/>
    <w:rsid w:val="002E2503"/>
    <w:rPr>
      <w:rFonts w:cs="Times New Roman"/>
      <w:color w:val="000000"/>
      <w:kern w:val="0"/>
      <w:sz w:val="18"/>
      <w:szCs w:val="18"/>
    </w:rPr>
  </w:style>
  <w:style w:type="paragraph" w:styleId="a5">
    <w:name w:val="header"/>
    <w:basedOn w:val="a"/>
    <w:link w:val="Char1"/>
    <w:uiPriority w:val="99"/>
    <w:rsid w:val="002E2503"/>
    <w:pPr>
      <w:pBdr>
        <w:bottom w:val="single" w:sz="6" w:space="1" w:color="000000"/>
      </w:pBdr>
      <w:tabs>
        <w:tab w:val="center" w:pos="4153"/>
        <w:tab w:val="right" w:pos="8306"/>
      </w:tabs>
      <w:jc w:val="center"/>
    </w:pPr>
    <w:rPr>
      <w:kern w:val="1"/>
      <w:sz w:val="18"/>
      <w:szCs w:val="18"/>
    </w:rPr>
  </w:style>
  <w:style w:type="character" w:customStyle="1" w:styleId="Char1">
    <w:name w:val="页眉 Char"/>
    <w:basedOn w:val="a0"/>
    <w:link w:val="a5"/>
    <w:uiPriority w:val="99"/>
    <w:semiHidden/>
    <w:locked/>
    <w:rsid w:val="002E2503"/>
    <w:rPr>
      <w:rFonts w:cs="Times New Roman"/>
      <w:color w:val="000000"/>
      <w:kern w:val="0"/>
      <w:sz w:val="18"/>
      <w:szCs w:val="18"/>
    </w:rPr>
  </w:style>
  <w:style w:type="paragraph" w:styleId="a6">
    <w:name w:val="Normal (Web)"/>
    <w:basedOn w:val="a"/>
    <w:uiPriority w:val="99"/>
    <w:rsid w:val="002E2503"/>
    <w:pPr>
      <w:widowControl/>
      <w:jc w:val="left"/>
    </w:pPr>
    <w:rPr>
      <w:rFonts w:ascii="宋体" w:hAnsi="宋体" w:cs="宋体"/>
      <w:sz w:val="24"/>
    </w:rPr>
  </w:style>
  <w:style w:type="character" w:styleId="a7">
    <w:name w:val="Strong"/>
    <w:basedOn w:val="a0"/>
    <w:uiPriority w:val="99"/>
    <w:qFormat/>
    <w:rsid w:val="002E2503"/>
    <w:rPr>
      <w:rFonts w:cs="Times New Roman"/>
      <w:b/>
    </w:rPr>
  </w:style>
  <w:style w:type="character" w:styleId="a8">
    <w:name w:val="page number"/>
    <w:basedOn w:val="a0"/>
    <w:uiPriority w:val="99"/>
    <w:rsid w:val="002E2503"/>
    <w:rPr>
      <w:rFonts w:cs="Times New Roman"/>
    </w:rPr>
  </w:style>
  <w:style w:type="character" w:styleId="a9">
    <w:name w:val="Hyperlink"/>
    <w:basedOn w:val="a0"/>
    <w:uiPriority w:val="99"/>
    <w:rsid w:val="002E2503"/>
    <w:rPr>
      <w:rFonts w:cs="Times New Roman"/>
      <w:color w:val="0000FF"/>
      <w:u w:val="single"/>
    </w:rPr>
  </w:style>
  <w:style w:type="paragraph" w:customStyle="1" w:styleId="p0">
    <w:name w:val="p0"/>
    <w:basedOn w:val="a"/>
    <w:uiPriority w:val="99"/>
    <w:rsid w:val="002E2503"/>
    <w:pPr>
      <w:widowControl/>
    </w:pPr>
    <w:rPr>
      <w:szCs w:val="21"/>
    </w:rPr>
  </w:style>
  <w:style w:type="character" w:customStyle="1" w:styleId="info1">
    <w:name w:val="info1"/>
    <w:basedOn w:val="a0"/>
    <w:uiPriority w:val="99"/>
    <w:rsid w:val="002E2503"/>
    <w:rPr>
      <w:rFonts w:cs="Times New Roman"/>
      <w:spacing w:val="15"/>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5</Pages>
  <Words>491</Words>
  <Characters>2800</Characters>
  <Application>Microsoft Office Word</Application>
  <DocSecurity>0</DocSecurity>
  <Lines>23</Lines>
  <Paragraphs>6</Paragraphs>
  <ScaleCrop>false</ScaleCrop>
  <Company>China</Company>
  <LinksUpToDate>false</LinksUpToDate>
  <CharactersWithSpaces>3285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wxf</dc:creator>
  <cp:keywords/>
  <dc:description/>
  <cp:lastModifiedBy>Lenovo9</cp:lastModifiedBy>
  <cp:revision>8</cp:revision>
  <cp:lastPrinted>2017-11-14T01:05:00Z</cp:lastPrinted>
  <dcterms:created xsi:type="dcterms:W3CDTF">2017-10-08T10:42:00Z</dcterms:created>
  <dcterms:modified xsi:type="dcterms:W3CDTF">2020-07-13T08:42:00Z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